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E3CC" w14:textId="77777777" w:rsidR="00A875F0" w:rsidRDefault="00A875F0"/>
    <w:p w14:paraId="3B1C8798" w14:textId="40DFE1C1" w:rsidR="00A9770B" w:rsidRDefault="003E304E" w:rsidP="006221D6">
      <w:r>
        <w:t xml:space="preserve">Trakehners Australia Inc </w:t>
      </w:r>
      <w:r w:rsidR="00A9770B">
        <w:t xml:space="preserve">is proud to </w:t>
      </w:r>
      <w:r w:rsidR="005B533D">
        <w:t>be conducting a Grading Tour in 2023.</w:t>
      </w:r>
      <w:r w:rsidR="006221D6">
        <w:t xml:space="preserve">  </w:t>
      </w:r>
      <w:r w:rsidR="005B533D">
        <w:t>Again</w:t>
      </w:r>
      <w:r w:rsidR="00A9770B">
        <w:t xml:space="preserve"> we are </w:t>
      </w:r>
      <w:r w:rsidR="00F217A3">
        <w:t xml:space="preserve">again </w:t>
      </w:r>
      <w:r w:rsidR="00A9770B">
        <w:t xml:space="preserve">hosting Matthias Werner, representative of the Trakehner </w:t>
      </w:r>
      <w:proofErr w:type="spellStart"/>
      <w:r w:rsidR="00A9770B">
        <w:t>Verband</w:t>
      </w:r>
      <w:proofErr w:type="spellEnd"/>
      <w:r w:rsidR="00A9770B">
        <w:t xml:space="preserve"> </w:t>
      </w:r>
      <w:r w:rsidR="0082730E">
        <w:t>eV</w:t>
      </w:r>
      <w:r w:rsidR="006E7A02">
        <w:t xml:space="preserve"> to consider and score all our</w:t>
      </w:r>
      <w:r w:rsidR="00860EFE">
        <w:t xml:space="preserve"> entered Trakehner horses, </w:t>
      </w:r>
      <w:r w:rsidR="00A9770B">
        <w:t xml:space="preserve">whether for registration into the Trakehner </w:t>
      </w:r>
      <w:proofErr w:type="spellStart"/>
      <w:r w:rsidR="00A9770B">
        <w:t>Verband</w:t>
      </w:r>
      <w:proofErr w:type="spellEnd"/>
      <w:r w:rsidR="00860EFE">
        <w:t xml:space="preserve"> eV</w:t>
      </w:r>
      <w:r w:rsidR="00A9770B">
        <w:t>, Trakehners Australia or for general assessment of an already register</w:t>
      </w:r>
      <w:r w:rsidR="006E7A02">
        <w:t>e</w:t>
      </w:r>
      <w:r w:rsidR="000A0805">
        <w:t>d horse.</w:t>
      </w:r>
    </w:p>
    <w:p w14:paraId="2EB52E41" w14:textId="77777777" w:rsidR="00272E4E" w:rsidRDefault="00272E4E"/>
    <w:p w14:paraId="0B1FCD68" w14:textId="54DFBFAA" w:rsidR="00272E4E" w:rsidRDefault="00272E4E">
      <w:r>
        <w:t>As well as scorin</w:t>
      </w:r>
      <w:r w:rsidR="00FE0618">
        <w:t xml:space="preserve">g the entrants, </w:t>
      </w:r>
      <w:r>
        <w:t xml:space="preserve">Matthias will </w:t>
      </w:r>
      <w:r w:rsidR="00106977">
        <w:t xml:space="preserve">be </w:t>
      </w:r>
      <w:r>
        <w:t xml:space="preserve">speaking to each owner/breeder and can make time to advise on breeding options for your </w:t>
      </w:r>
      <w:proofErr w:type="gramStart"/>
      <w:r>
        <w:t>mare</w:t>
      </w:r>
      <w:r w:rsidR="005A0107">
        <w:t>s, and</w:t>
      </w:r>
      <w:proofErr w:type="gramEnd"/>
      <w:r w:rsidR="005A0107">
        <w:t xml:space="preserve"> speak to you about your </w:t>
      </w:r>
      <w:r>
        <w:t>o</w:t>
      </w:r>
      <w:r w:rsidR="005A0107">
        <w:t>w</w:t>
      </w:r>
      <w:r>
        <w:t xml:space="preserve">n breeding goals and how to progress with them.  </w:t>
      </w:r>
    </w:p>
    <w:p w14:paraId="42F20932" w14:textId="77777777" w:rsidR="00272E4E" w:rsidRDefault="00272E4E"/>
    <w:p w14:paraId="33F5C668" w14:textId="003DDBAA" w:rsidR="00A9770B" w:rsidRDefault="00272E4E">
      <w:r>
        <w:t xml:space="preserve">The focus in </w:t>
      </w:r>
      <w:r w:rsidR="00F217A3">
        <w:t>202</w:t>
      </w:r>
      <w:r w:rsidR="005B533D">
        <w:t>3</w:t>
      </w:r>
      <w:r>
        <w:t xml:space="preserve"> is on registration and breeding guidance, hence we will not be conducting a full suite of “show” </w:t>
      </w:r>
      <w:proofErr w:type="gramStart"/>
      <w:r>
        <w:t>classes, but</w:t>
      </w:r>
      <w:proofErr w:type="gramEnd"/>
      <w:r>
        <w:t xml:space="preserve"> will be making awards based on the scores </w:t>
      </w:r>
      <w:r w:rsidR="00860EFE">
        <w:t>to recognise excellence</w:t>
      </w:r>
      <w:r w:rsidR="00F217A3">
        <w:t xml:space="preserve"> with h</w:t>
      </w:r>
      <w:r w:rsidR="00D5164B">
        <w:t xml:space="preserve">orses scoring 75% or more eligible.  </w:t>
      </w:r>
      <w:r>
        <w:t xml:space="preserve">  </w:t>
      </w:r>
    </w:p>
    <w:p w14:paraId="0F4DEEDF" w14:textId="77777777" w:rsidR="00D5164B" w:rsidRDefault="00D5164B"/>
    <w:p w14:paraId="4682DE6F" w14:textId="1567D86B" w:rsidR="00F217A3" w:rsidRDefault="00D5164B">
      <w:r>
        <w:t xml:space="preserve">You need </w:t>
      </w:r>
      <w:r w:rsidR="00F217A3">
        <w:t>to be a Trakehners Australia Inc member to participat</w:t>
      </w:r>
      <w:r w:rsidR="00757687">
        <w:t xml:space="preserve">e, so if you are not already a </w:t>
      </w:r>
      <w:r w:rsidR="00F217A3">
        <w:t xml:space="preserve">member you need to submit your membership via the website asap, and no later than concurrently with this tour application.  </w:t>
      </w:r>
    </w:p>
    <w:p w14:paraId="4BE62E81" w14:textId="77777777" w:rsidR="00757687" w:rsidRDefault="00757687"/>
    <w:p w14:paraId="388E55CA" w14:textId="772CDB6A" w:rsidR="00272E4E" w:rsidRDefault="00F217A3">
      <w:r>
        <w:t xml:space="preserve">For the tour itself, you need </w:t>
      </w:r>
      <w:r w:rsidR="00E826B4">
        <w:t xml:space="preserve">to complete the </w:t>
      </w:r>
      <w:r w:rsidR="005B533D">
        <w:t xml:space="preserve">on-line Stud Stop booking form, and then on-line entry forms for each horse to be graded.  For Mares, foals and stallion that are not previously registered with TA Inc or the TV, Tour entry will also require the necessary registration documents to be completed and submitted on-line for TA Inc registrations.  For TV registrations, please contact the TA </w:t>
      </w:r>
      <w:proofErr w:type="spellStart"/>
      <w:r w:rsidR="005B533D">
        <w:t>inc</w:t>
      </w:r>
      <w:proofErr w:type="spellEnd"/>
      <w:r w:rsidR="005B533D">
        <w:t xml:space="preserve"> Registrar, on </w:t>
      </w:r>
      <w:hyperlink r:id="rId8" w:history="1">
        <w:r w:rsidR="005B533D" w:rsidRPr="00902CF1">
          <w:rPr>
            <w:rStyle w:val="Hyperlink"/>
          </w:rPr>
          <w:t>registrar@trakehnersaustralia.com</w:t>
        </w:r>
      </w:hyperlink>
      <w:r w:rsidR="005B533D">
        <w:t xml:space="preserve"> who will be your liaison point between TA Inc and the TV.  </w:t>
      </w:r>
    </w:p>
    <w:p w14:paraId="669578E8" w14:textId="77777777" w:rsidR="005B533D" w:rsidRDefault="005B533D"/>
    <w:p w14:paraId="28D854C1" w14:textId="26DCD4F9" w:rsidR="005B533D" w:rsidRPr="00762DBD" w:rsidRDefault="00E826B4">
      <w:pPr>
        <w:rPr>
          <w:b/>
          <w:bCs/>
        </w:rPr>
      </w:pPr>
      <w:r w:rsidRPr="00762DBD">
        <w:rPr>
          <w:b/>
          <w:bCs/>
        </w:rPr>
        <w:t xml:space="preserve">THIS DOCUMENT sets out guidelines, and the “gold standard” of presentation. </w:t>
      </w:r>
    </w:p>
    <w:p w14:paraId="79E8DD8C" w14:textId="77777777" w:rsidR="005B533D" w:rsidRDefault="005B533D"/>
    <w:p w14:paraId="0BDA4D53" w14:textId="33F3D5F1" w:rsidR="00E826B4" w:rsidRDefault="005B533D">
      <w:r>
        <w:t>W</w:t>
      </w:r>
      <w:r w:rsidR="00E826B4">
        <w:t>e know that not everyone has an enclosed arena, capability and time to plait mares and foals etc,</w:t>
      </w:r>
      <w:r>
        <w:t xml:space="preserve"> and the excessively wet climatic circumstances of 2022 expected to continue into </w:t>
      </w:r>
      <w:proofErr w:type="gramStart"/>
      <w:r>
        <w:t xml:space="preserve">2023, </w:t>
      </w:r>
      <w:r w:rsidR="00E826B4">
        <w:t xml:space="preserve"> so</w:t>
      </w:r>
      <w:proofErr w:type="gramEnd"/>
      <w:r w:rsidR="00E826B4">
        <w:t xml:space="preserve"> do not despair if you are not able to reach the recommendations.  Cleanly presented horses/foals in a reasonably level enclosed small paddock </w:t>
      </w:r>
      <w:proofErr w:type="gramStart"/>
      <w:r w:rsidR="00E826B4">
        <w:t xml:space="preserve">area </w:t>
      </w:r>
      <w:r>
        <w:t xml:space="preserve"> of</w:t>
      </w:r>
      <w:proofErr w:type="gramEnd"/>
      <w:r>
        <w:t xml:space="preserve"> at least 20 metres by </w:t>
      </w:r>
      <w:r w:rsidR="00762DBD">
        <w:t>3</w:t>
      </w:r>
      <w:r>
        <w:t>0</w:t>
      </w:r>
      <w:r w:rsidR="00762DBD">
        <w:t xml:space="preserve"> </w:t>
      </w:r>
      <w:r>
        <w:t xml:space="preserve">meters </w:t>
      </w:r>
      <w:r w:rsidR="00E826B4">
        <w:t xml:space="preserve">is the minimum requirement.  We understand.  </w:t>
      </w:r>
    </w:p>
    <w:p w14:paraId="7BC84841" w14:textId="77777777" w:rsidR="00E826B4" w:rsidRDefault="00E826B4"/>
    <w:p w14:paraId="4590F6C3" w14:textId="6A39DD70" w:rsidR="00272E4E" w:rsidRDefault="003E304E">
      <w:r>
        <w:t xml:space="preserve">Regards, </w:t>
      </w:r>
    </w:p>
    <w:p w14:paraId="661C641F" w14:textId="77777777" w:rsidR="003E304E" w:rsidRDefault="003E304E"/>
    <w:p w14:paraId="48B78D2A" w14:textId="75B805EC" w:rsidR="003E304E" w:rsidRDefault="003E304E">
      <w:r>
        <w:t>The TA Inc Committee</w:t>
      </w:r>
    </w:p>
    <w:p w14:paraId="1646BBEE" w14:textId="49F76D50" w:rsidR="003E304E" w:rsidRDefault="003E304E" w:rsidP="00F121CE">
      <w:pPr>
        <w:pStyle w:val="ListParagraph"/>
        <w:numPr>
          <w:ilvl w:val="0"/>
          <w:numId w:val="5"/>
        </w:numPr>
      </w:pPr>
      <w:r>
        <w:t>Warren Schutz, President</w:t>
      </w:r>
    </w:p>
    <w:p w14:paraId="32A457E1" w14:textId="06E7223D" w:rsidR="003E304E" w:rsidRDefault="003E304E" w:rsidP="00F121CE">
      <w:pPr>
        <w:pStyle w:val="ListParagraph"/>
        <w:numPr>
          <w:ilvl w:val="0"/>
          <w:numId w:val="5"/>
        </w:numPr>
      </w:pPr>
      <w:r>
        <w:t>Jill Innes-Irons, Vice President</w:t>
      </w:r>
    </w:p>
    <w:p w14:paraId="34297C1E" w14:textId="5C886388" w:rsidR="003E304E" w:rsidRDefault="003E304E" w:rsidP="00F121CE">
      <w:pPr>
        <w:pStyle w:val="ListParagraph"/>
        <w:numPr>
          <w:ilvl w:val="0"/>
          <w:numId w:val="5"/>
        </w:numPr>
      </w:pPr>
      <w:r>
        <w:t>Michele Armstrong, Secretar</w:t>
      </w:r>
      <w:r w:rsidR="005B533D">
        <w:t>y</w:t>
      </w:r>
    </w:p>
    <w:p w14:paraId="775F44D3" w14:textId="35FE2D1F" w:rsidR="005B533D" w:rsidRDefault="005B533D" w:rsidP="00F121CE">
      <w:pPr>
        <w:pStyle w:val="ListParagraph"/>
        <w:numPr>
          <w:ilvl w:val="0"/>
          <w:numId w:val="5"/>
        </w:numPr>
      </w:pPr>
      <w:r>
        <w:t xml:space="preserve">Denise </w:t>
      </w:r>
      <w:proofErr w:type="spellStart"/>
      <w:r>
        <w:t>Rutzou</w:t>
      </w:r>
      <w:proofErr w:type="spellEnd"/>
      <w:r>
        <w:t>, Registrar</w:t>
      </w:r>
    </w:p>
    <w:p w14:paraId="40AA0FBC" w14:textId="2BBAE170" w:rsidR="001E212E" w:rsidRDefault="005B533D" w:rsidP="00757687">
      <w:pPr>
        <w:pStyle w:val="ListParagraph"/>
        <w:numPr>
          <w:ilvl w:val="0"/>
          <w:numId w:val="5"/>
        </w:numPr>
      </w:pPr>
      <w:r>
        <w:t>Rebecca Allen</w:t>
      </w:r>
      <w:r w:rsidR="00F217A3">
        <w:t>, committee</w:t>
      </w:r>
      <w:r>
        <w:t xml:space="preserve"> member</w:t>
      </w:r>
      <w:r w:rsidR="00F217A3">
        <w:t>.</w:t>
      </w:r>
      <w:r w:rsidR="001E212E">
        <w:br w:type="page"/>
      </w:r>
    </w:p>
    <w:p w14:paraId="17400C13" w14:textId="77777777" w:rsidR="00E826B4" w:rsidRDefault="00E826B4" w:rsidP="00E826B4">
      <w:pPr>
        <w:rPr>
          <w:rFonts w:ascii="Arial" w:hAnsi="Arial" w:cs="Arial"/>
          <w:vanish/>
          <w:sz w:val="16"/>
          <w:szCs w:val="16"/>
        </w:rPr>
      </w:pPr>
    </w:p>
    <w:p w14:paraId="2648472B" w14:textId="3DDF0AB2" w:rsidR="00EF4C51" w:rsidRDefault="00EF4C51" w:rsidP="00E826B4">
      <w:pPr>
        <w:jc w:val="center"/>
        <w:rPr>
          <w:b/>
          <w:i/>
          <w:sz w:val="32"/>
          <w:szCs w:val="32"/>
        </w:rPr>
      </w:pPr>
      <w:r>
        <w:rPr>
          <w:b/>
          <w:i/>
          <w:sz w:val="32"/>
          <w:szCs w:val="32"/>
        </w:rPr>
        <w:t>Guidelines for entry</w:t>
      </w:r>
    </w:p>
    <w:p w14:paraId="1015E74C" w14:textId="344DBA85" w:rsidR="00A875F0" w:rsidRPr="006D5A88" w:rsidRDefault="00A875F0">
      <w:pPr>
        <w:rPr>
          <w:b/>
          <w:i/>
          <w:sz w:val="22"/>
          <w:szCs w:val="22"/>
        </w:rPr>
      </w:pPr>
      <w:r w:rsidRPr="00167188">
        <w:rPr>
          <w:b/>
          <w:i/>
          <w:sz w:val="32"/>
          <w:szCs w:val="32"/>
        </w:rPr>
        <w:t xml:space="preserve">Purebreds: </w:t>
      </w:r>
    </w:p>
    <w:p w14:paraId="33570E73" w14:textId="5A439C86" w:rsidR="00A875F0" w:rsidRPr="006D5A88" w:rsidRDefault="00596A06" w:rsidP="00FE504A">
      <w:pPr>
        <w:pStyle w:val="ListParagraph"/>
        <w:numPr>
          <w:ilvl w:val="0"/>
          <w:numId w:val="1"/>
        </w:numPr>
        <w:ind w:left="426" w:hanging="349"/>
        <w:rPr>
          <w:sz w:val="22"/>
          <w:szCs w:val="22"/>
        </w:rPr>
      </w:pPr>
      <w:r w:rsidRPr="006D5A88">
        <w:rPr>
          <w:b/>
          <w:sz w:val="22"/>
          <w:szCs w:val="22"/>
        </w:rPr>
        <w:t xml:space="preserve">For </w:t>
      </w:r>
      <w:r w:rsidR="0057495A" w:rsidRPr="006D5A88">
        <w:rPr>
          <w:b/>
          <w:sz w:val="22"/>
          <w:szCs w:val="22"/>
        </w:rPr>
        <w:t xml:space="preserve">Trakehner </w:t>
      </w:r>
      <w:proofErr w:type="spellStart"/>
      <w:r w:rsidR="0057495A" w:rsidRPr="006D5A88">
        <w:rPr>
          <w:b/>
          <w:sz w:val="22"/>
          <w:szCs w:val="22"/>
        </w:rPr>
        <w:t>Verband</w:t>
      </w:r>
      <w:proofErr w:type="spellEnd"/>
      <w:r w:rsidRPr="006D5A88">
        <w:rPr>
          <w:b/>
          <w:sz w:val="22"/>
          <w:szCs w:val="22"/>
        </w:rPr>
        <w:t xml:space="preserve"> Registration</w:t>
      </w:r>
      <w:r w:rsidR="0057495A" w:rsidRPr="006D5A88">
        <w:rPr>
          <w:b/>
          <w:sz w:val="22"/>
          <w:szCs w:val="22"/>
        </w:rPr>
        <w:t>:</w:t>
      </w:r>
      <w:r w:rsidR="0057495A" w:rsidRPr="006D5A88">
        <w:rPr>
          <w:sz w:val="22"/>
          <w:szCs w:val="22"/>
        </w:rPr>
        <w:t xml:space="preserve"> </w:t>
      </w:r>
      <w:r w:rsidR="007D598C">
        <w:rPr>
          <w:sz w:val="22"/>
          <w:szCs w:val="22"/>
        </w:rPr>
        <w:t xml:space="preserve">Grading </w:t>
      </w:r>
      <w:r w:rsidR="00A875F0" w:rsidRPr="006D5A88">
        <w:rPr>
          <w:sz w:val="22"/>
          <w:szCs w:val="22"/>
        </w:rPr>
        <w:t>scores are for mares and foals sought to be registered into the TV</w:t>
      </w:r>
    </w:p>
    <w:p w14:paraId="2DD22254" w14:textId="4274DF75" w:rsidR="00A875F0" w:rsidRPr="006D5A88" w:rsidRDefault="00A875F0" w:rsidP="00FE504A">
      <w:pPr>
        <w:pStyle w:val="ListParagraph"/>
        <w:numPr>
          <w:ilvl w:val="2"/>
          <w:numId w:val="1"/>
        </w:numPr>
        <w:ind w:left="993" w:hanging="468"/>
        <w:rPr>
          <w:sz w:val="22"/>
          <w:szCs w:val="22"/>
        </w:rPr>
      </w:pPr>
      <w:r w:rsidRPr="006D5A88">
        <w:rPr>
          <w:sz w:val="22"/>
          <w:szCs w:val="22"/>
        </w:rPr>
        <w:t xml:space="preserve">All mares must be registered with a breed society and a copy of their registration papers must be provided to TA to </w:t>
      </w:r>
      <w:proofErr w:type="spellStart"/>
      <w:r w:rsidRPr="006D5A88">
        <w:rPr>
          <w:sz w:val="22"/>
          <w:szCs w:val="22"/>
        </w:rPr>
        <w:t>sent</w:t>
      </w:r>
      <w:proofErr w:type="spellEnd"/>
      <w:r w:rsidRPr="006D5A88">
        <w:rPr>
          <w:sz w:val="22"/>
          <w:szCs w:val="22"/>
        </w:rPr>
        <w:t xml:space="preserve"> to the TV for pedigree approval</w:t>
      </w:r>
      <w:r w:rsidR="006E7A02" w:rsidRPr="006D5A88">
        <w:rPr>
          <w:sz w:val="22"/>
          <w:szCs w:val="22"/>
        </w:rPr>
        <w:t xml:space="preserve"> well in advance of the tour</w:t>
      </w:r>
      <w:r w:rsidRPr="006D5A88">
        <w:rPr>
          <w:sz w:val="22"/>
          <w:szCs w:val="22"/>
        </w:rPr>
        <w:t>.</w:t>
      </w:r>
    </w:p>
    <w:p w14:paraId="30D3277D" w14:textId="65285BA9" w:rsidR="00A875F0" w:rsidRPr="006D5A88" w:rsidRDefault="00A875F0" w:rsidP="00FE504A">
      <w:pPr>
        <w:pStyle w:val="ListParagraph"/>
        <w:numPr>
          <w:ilvl w:val="2"/>
          <w:numId w:val="1"/>
        </w:numPr>
        <w:ind w:left="993" w:hanging="468"/>
        <w:rPr>
          <w:sz w:val="22"/>
          <w:szCs w:val="22"/>
        </w:rPr>
      </w:pPr>
      <w:r w:rsidRPr="006D5A88">
        <w:rPr>
          <w:sz w:val="22"/>
          <w:szCs w:val="22"/>
        </w:rPr>
        <w:t xml:space="preserve">All owners </w:t>
      </w:r>
      <w:r w:rsidR="006D5A88" w:rsidRPr="006D5A88">
        <w:rPr>
          <w:sz w:val="22"/>
          <w:szCs w:val="22"/>
        </w:rPr>
        <w:t>must be financial members of TV, and of TA</w:t>
      </w:r>
    </w:p>
    <w:p w14:paraId="5543CCC6" w14:textId="77777777" w:rsidR="007D598C" w:rsidRDefault="0057495A" w:rsidP="00FE504A">
      <w:pPr>
        <w:pStyle w:val="ListParagraph"/>
        <w:numPr>
          <w:ilvl w:val="2"/>
          <w:numId w:val="1"/>
        </w:numPr>
        <w:ind w:left="993" w:hanging="468"/>
        <w:rPr>
          <w:sz w:val="22"/>
          <w:szCs w:val="22"/>
        </w:rPr>
      </w:pPr>
      <w:r w:rsidRPr="006D5A88">
        <w:rPr>
          <w:sz w:val="22"/>
          <w:szCs w:val="22"/>
        </w:rPr>
        <w:t xml:space="preserve">All horses must be DNA tested (already or sample taken on the tour day) </w:t>
      </w:r>
    </w:p>
    <w:p w14:paraId="2F9EAC9F" w14:textId="73BC3961" w:rsidR="0057495A" w:rsidRPr="006D5A88" w:rsidRDefault="007D598C" w:rsidP="00FE504A">
      <w:pPr>
        <w:pStyle w:val="ListParagraph"/>
        <w:numPr>
          <w:ilvl w:val="2"/>
          <w:numId w:val="1"/>
        </w:numPr>
        <w:ind w:left="993" w:hanging="468"/>
        <w:rPr>
          <w:sz w:val="22"/>
          <w:szCs w:val="22"/>
        </w:rPr>
      </w:pPr>
      <w:r>
        <w:rPr>
          <w:sz w:val="22"/>
          <w:szCs w:val="22"/>
        </w:rPr>
        <w:t xml:space="preserve">All horses must be </w:t>
      </w:r>
      <w:r w:rsidR="0057495A" w:rsidRPr="006D5A88">
        <w:rPr>
          <w:sz w:val="22"/>
          <w:szCs w:val="22"/>
        </w:rPr>
        <w:t>microchipped</w:t>
      </w:r>
      <w:r>
        <w:rPr>
          <w:sz w:val="22"/>
          <w:szCs w:val="22"/>
        </w:rPr>
        <w:t xml:space="preserve"> – this can be done by the TV </w:t>
      </w:r>
      <w:proofErr w:type="spellStart"/>
      <w:r>
        <w:rPr>
          <w:sz w:val="22"/>
          <w:szCs w:val="22"/>
        </w:rPr>
        <w:t>Kommissioner</w:t>
      </w:r>
      <w:proofErr w:type="spellEnd"/>
      <w:r>
        <w:rPr>
          <w:sz w:val="22"/>
          <w:szCs w:val="22"/>
        </w:rPr>
        <w:t xml:space="preserve"> on the day</w:t>
      </w:r>
      <w:r w:rsidR="0057495A" w:rsidRPr="006D5A88">
        <w:rPr>
          <w:sz w:val="22"/>
          <w:szCs w:val="22"/>
        </w:rPr>
        <w:t xml:space="preserve">.  </w:t>
      </w:r>
    </w:p>
    <w:p w14:paraId="65EB0677" w14:textId="33726AD4" w:rsidR="006E7A02" w:rsidRPr="006D5A88" w:rsidRDefault="006E7A02" w:rsidP="00FE504A">
      <w:pPr>
        <w:pStyle w:val="ListParagraph"/>
        <w:numPr>
          <w:ilvl w:val="2"/>
          <w:numId w:val="1"/>
        </w:numPr>
        <w:ind w:left="993" w:hanging="468"/>
        <w:rPr>
          <w:sz w:val="22"/>
          <w:szCs w:val="22"/>
        </w:rPr>
      </w:pPr>
      <w:r w:rsidRPr="006D5A88">
        <w:rPr>
          <w:sz w:val="22"/>
          <w:szCs w:val="22"/>
        </w:rPr>
        <w:t>Entry is open to</w:t>
      </w:r>
      <w:r w:rsidR="00C923F5">
        <w:rPr>
          <w:sz w:val="22"/>
          <w:szCs w:val="22"/>
        </w:rPr>
        <w:t xml:space="preserve"> pedigree approved</w:t>
      </w:r>
      <w:r w:rsidRPr="006D5A88">
        <w:rPr>
          <w:sz w:val="22"/>
          <w:szCs w:val="22"/>
        </w:rPr>
        <w:t xml:space="preserve">: </w:t>
      </w:r>
    </w:p>
    <w:p w14:paraId="75510ACD" w14:textId="77777777" w:rsidR="00A875F0" w:rsidRPr="006D5A88" w:rsidRDefault="00A875F0" w:rsidP="00F36973">
      <w:pPr>
        <w:pStyle w:val="ListParagraph"/>
        <w:numPr>
          <w:ilvl w:val="1"/>
          <w:numId w:val="1"/>
        </w:numPr>
        <w:rPr>
          <w:sz w:val="22"/>
          <w:szCs w:val="22"/>
        </w:rPr>
      </w:pPr>
      <w:r w:rsidRPr="006D5A88">
        <w:rPr>
          <w:sz w:val="22"/>
          <w:szCs w:val="22"/>
        </w:rPr>
        <w:t>Purebred mares 3 years and over</w:t>
      </w:r>
    </w:p>
    <w:p w14:paraId="41185FC5" w14:textId="77777777" w:rsidR="00A875F0" w:rsidRPr="006D5A88" w:rsidRDefault="00A875F0" w:rsidP="00F36973">
      <w:pPr>
        <w:pStyle w:val="ListParagraph"/>
        <w:numPr>
          <w:ilvl w:val="1"/>
          <w:numId w:val="1"/>
        </w:numPr>
        <w:rPr>
          <w:sz w:val="22"/>
          <w:szCs w:val="22"/>
        </w:rPr>
      </w:pPr>
      <w:r w:rsidRPr="006D5A88">
        <w:rPr>
          <w:sz w:val="22"/>
          <w:szCs w:val="22"/>
        </w:rPr>
        <w:t>Thoroughbred mares 3 years and over</w:t>
      </w:r>
    </w:p>
    <w:p w14:paraId="5F1EE7CC" w14:textId="77777777" w:rsidR="00A875F0" w:rsidRPr="006D5A88" w:rsidRDefault="0057495A" w:rsidP="00F36973">
      <w:pPr>
        <w:pStyle w:val="ListParagraph"/>
        <w:numPr>
          <w:ilvl w:val="1"/>
          <w:numId w:val="1"/>
        </w:numPr>
        <w:rPr>
          <w:sz w:val="22"/>
          <w:szCs w:val="22"/>
        </w:rPr>
      </w:pPr>
      <w:r w:rsidRPr="006D5A88">
        <w:rPr>
          <w:sz w:val="22"/>
          <w:szCs w:val="22"/>
        </w:rPr>
        <w:t>Purebred Arab</w:t>
      </w:r>
      <w:r w:rsidR="00A875F0" w:rsidRPr="006D5A88">
        <w:rPr>
          <w:sz w:val="22"/>
          <w:szCs w:val="22"/>
        </w:rPr>
        <w:t>i</w:t>
      </w:r>
      <w:r w:rsidRPr="006D5A88">
        <w:rPr>
          <w:sz w:val="22"/>
          <w:szCs w:val="22"/>
        </w:rPr>
        <w:t>a</w:t>
      </w:r>
      <w:r w:rsidR="00A875F0" w:rsidRPr="006D5A88">
        <w:rPr>
          <w:sz w:val="22"/>
          <w:szCs w:val="22"/>
        </w:rPr>
        <w:t>n mares 3 years and over</w:t>
      </w:r>
    </w:p>
    <w:p w14:paraId="3FAF7824" w14:textId="77777777" w:rsidR="00A875F0" w:rsidRPr="006D5A88" w:rsidRDefault="00A875F0" w:rsidP="00F36973">
      <w:pPr>
        <w:pStyle w:val="ListParagraph"/>
        <w:numPr>
          <w:ilvl w:val="1"/>
          <w:numId w:val="1"/>
        </w:numPr>
        <w:rPr>
          <w:sz w:val="22"/>
          <w:szCs w:val="22"/>
        </w:rPr>
      </w:pPr>
      <w:r w:rsidRPr="006D5A88">
        <w:rPr>
          <w:sz w:val="22"/>
          <w:szCs w:val="22"/>
        </w:rPr>
        <w:t xml:space="preserve">Anglo Arab mares 3 years and over. </w:t>
      </w:r>
    </w:p>
    <w:p w14:paraId="07D9B98F" w14:textId="4C356A5D" w:rsidR="006E7A02" w:rsidRPr="00FE504A" w:rsidRDefault="00A875F0" w:rsidP="00F36973">
      <w:pPr>
        <w:pStyle w:val="ListParagraph"/>
        <w:numPr>
          <w:ilvl w:val="1"/>
          <w:numId w:val="1"/>
        </w:numPr>
        <w:rPr>
          <w:sz w:val="22"/>
          <w:szCs w:val="22"/>
        </w:rPr>
      </w:pPr>
      <w:r w:rsidRPr="006D5A88">
        <w:rPr>
          <w:sz w:val="22"/>
          <w:szCs w:val="22"/>
        </w:rPr>
        <w:t xml:space="preserve">Foals that are the progeny of a TV Studbook 1 mare and a TV Licenced Stallion.  </w:t>
      </w:r>
    </w:p>
    <w:p w14:paraId="3BD7763B" w14:textId="6ED8A528" w:rsidR="00A875F0" w:rsidRPr="006D5A88" w:rsidRDefault="00596A06" w:rsidP="00FE504A">
      <w:pPr>
        <w:pStyle w:val="ListParagraph"/>
        <w:numPr>
          <w:ilvl w:val="0"/>
          <w:numId w:val="1"/>
        </w:numPr>
        <w:ind w:left="426" w:hanging="349"/>
        <w:rPr>
          <w:sz w:val="22"/>
          <w:szCs w:val="22"/>
        </w:rPr>
      </w:pPr>
      <w:r w:rsidRPr="006D5A88">
        <w:rPr>
          <w:b/>
          <w:sz w:val="22"/>
          <w:szCs w:val="22"/>
        </w:rPr>
        <w:t xml:space="preserve">For </w:t>
      </w:r>
      <w:r w:rsidR="0057495A" w:rsidRPr="006D5A88">
        <w:rPr>
          <w:b/>
          <w:sz w:val="22"/>
          <w:szCs w:val="22"/>
        </w:rPr>
        <w:t>Trakehners Australia</w:t>
      </w:r>
      <w:r w:rsidRPr="006D5A88">
        <w:rPr>
          <w:b/>
          <w:sz w:val="22"/>
          <w:szCs w:val="22"/>
        </w:rPr>
        <w:t xml:space="preserve"> Registration</w:t>
      </w:r>
      <w:r w:rsidR="0057495A" w:rsidRPr="006D5A88">
        <w:rPr>
          <w:b/>
          <w:sz w:val="22"/>
          <w:szCs w:val="22"/>
        </w:rPr>
        <w:t>:</w:t>
      </w:r>
      <w:r w:rsidR="0057495A" w:rsidRPr="006D5A88">
        <w:rPr>
          <w:sz w:val="22"/>
          <w:szCs w:val="22"/>
        </w:rPr>
        <w:t xml:space="preserve"> </w:t>
      </w:r>
      <w:r w:rsidR="007D598C">
        <w:rPr>
          <w:sz w:val="22"/>
          <w:szCs w:val="22"/>
        </w:rPr>
        <w:t xml:space="preserve">Grading </w:t>
      </w:r>
      <w:r w:rsidR="00A875F0" w:rsidRPr="006D5A88">
        <w:rPr>
          <w:sz w:val="22"/>
          <w:szCs w:val="22"/>
        </w:rPr>
        <w:t>scores are for horses sought to be registered into TA</w:t>
      </w:r>
    </w:p>
    <w:p w14:paraId="53DF902C" w14:textId="3CBADBB3" w:rsidR="0057495A" w:rsidRPr="006D5A88" w:rsidRDefault="0057495A" w:rsidP="00F36973">
      <w:pPr>
        <w:pStyle w:val="ListParagraph"/>
        <w:numPr>
          <w:ilvl w:val="2"/>
          <w:numId w:val="1"/>
        </w:numPr>
        <w:ind w:left="993"/>
        <w:rPr>
          <w:sz w:val="22"/>
          <w:szCs w:val="22"/>
        </w:rPr>
      </w:pPr>
      <w:r w:rsidRPr="006D5A88">
        <w:rPr>
          <w:sz w:val="22"/>
          <w:szCs w:val="22"/>
        </w:rPr>
        <w:t>All owners must be financial members of TA</w:t>
      </w:r>
      <w:r w:rsidR="006E7A02" w:rsidRPr="006D5A88">
        <w:rPr>
          <w:sz w:val="22"/>
          <w:szCs w:val="22"/>
        </w:rPr>
        <w:t xml:space="preserve"> </w:t>
      </w:r>
    </w:p>
    <w:p w14:paraId="16F226B1" w14:textId="77777777" w:rsidR="007D598C" w:rsidRDefault="0057495A" w:rsidP="00F36973">
      <w:pPr>
        <w:pStyle w:val="ListParagraph"/>
        <w:numPr>
          <w:ilvl w:val="2"/>
          <w:numId w:val="1"/>
        </w:numPr>
        <w:ind w:left="993"/>
        <w:rPr>
          <w:sz w:val="22"/>
          <w:szCs w:val="22"/>
        </w:rPr>
      </w:pPr>
      <w:r w:rsidRPr="006D5A88">
        <w:rPr>
          <w:sz w:val="22"/>
          <w:szCs w:val="22"/>
        </w:rPr>
        <w:t xml:space="preserve">All horses must be DNA tested (already or sample taken on the tour day) </w:t>
      </w:r>
    </w:p>
    <w:p w14:paraId="42AAC08D" w14:textId="171404CC" w:rsidR="0057495A" w:rsidRDefault="007D598C" w:rsidP="00F36973">
      <w:pPr>
        <w:pStyle w:val="ListParagraph"/>
        <w:numPr>
          <w:ilvl w:val="2"/>
          <w:numId w:val="1"/>
        </w:numPr>
        <w:ind w:left="993"/>
        <w:rPr>
          <w:sz w:val="22"/>
          <w:szCs w:val="22"/>
        </w:rPr>
      </w:pPr>
      <w:r>
        <w:rPr>
          <w:sz w:val="22"/>
          <w:szCs w:val="22"/>
        </w:rPr>
        <w:t xml:space="preserve">All horses must be microchipped BEFORE the tour </w:t>
      </w:r>
      <w:proofErr w:type="gramStart"/>
      <w:r>
        <w:rPr>
          <w:sz w:val="22"/>
          <w:szCs w:val="22"/>
        </w:rPr>
        <w:t>day</w:t>
      </w:r>
      <w:proofErr w:type="gramEnd"/>
      <w:r>
        <w:rPr>
          <w:sz w:val="22"/>
          <w:szCs w:val="22"/>
        </w:rPr>
        <w:t xml:space="preserve"> and you must have the microchip stickers or number available to check</w:t>
      </w:r>
      <w:r w:rsidR="0057495A" w:rsidRPr="006D5A88">
        <w:rPr>
          <w:sz w:val="22"/>
          <w:szCs w:val="22"/>
        </w:rPr>
        <w:t xml:space="preserve">.  </w:t>
      </w:r>
    </w:p>
    <w:p w14:paraId="208150CA" w14:textId="1C052782" w:rsidR="009721BA" w:rsidRPr="006D5A88" w:rsidRDefault="009721BA" w:rsidP="00F36973">
      <w:pPr>
        <w:pStyle w:val="ListParagraph"/>
        <w:numPr>
          <w:ilvl w:val="2"/>
          <w:numId w:val="1"/>
        </w:numPr>
        <w:ind w:left="993"/>
        <w:rPr>
          <w:sz w:val="22"/>
          <w:szCs w:val="22"/>
        </w:rPr>
      </w:pPr>
      <w:r>
        <w:rPr>
          <w:sz w:val="22"/>
          <w:szCs w:val="22"/>
        </w:rPr>
        <w:t xml:space="preserve">Eligible horses: </w:t>
      </w:r>
    </w:p>
    <w:p w14:paraId="2BA9AF86" w14:textId="77777777" w:rsidR="0057495A" w:rsidRPr="006D5A88" w:rsidRDefault="0057495A" w:rsidP="00F36973">
      <w:pPr>
        <w:pStyle w:val="ListParagraph"/>
        <w:numPr>
          <w:ilvl w:val="1"/>
          <w:numId w:val="1"/>
        </w:numPr>
        <w:rPr>
          <w:sz w:val="22"/>
          <w:szCs w:val="22"/>
        </w:rPr>
      </w:pPr>
      <w:r w:rsidRPr="006D5A88">
        <w:rPr>
          <w:sz w:val="22"/>
          <w:szCs w:val="22"/>
        </w:rPr>
        <w:t>Purebred mares 3 years and over</w:t>
      </w:r>
    </w:p>
    <w:p w14:paraId="27BF7A67" w14:textId="77777777" w:rsidR="0057495A" w:rsidRPr="006D5A88" w:rsidRDefault="0057495A" w:rsidP="00F36973">
      <w:pPr>
        <w:pStyle w:val="ListParagraph"/>
        <w:numPr>
          <w:ilvl w:val="1"/>
          <w:numId w:val="1"/>
        </w:numPr>
        <w:rPr>
          <w:sz w:val="22"/>
          <w:szCs w:val="22"/>
        </w:rPr>
      </w:pPr>
      <w:r w:rsidRPr="006D5A88">
        <w:rPr>
          <w:sz w:val="22"/>
          <w:szCs w:val="22"/>
        </w:rPr>
        <w:t>Thoroughbred mares 3 years and over</w:t>
      </w:r>
    </w:p>
    <w:p w14:paraId="77C78945" w14:textId="77777777" w:rsidR="0057495A" w:rsidRPr="006D5A88" w:rsidRDefault="0057495A" w:rsidP="00F36973">
      <w:pPr>
        <w:pStyle w:val="ListParagraph"/>
        <w:numPr>
          <w:ilvl w:val="1"/>
          <w:numId w:val="1"/>
        </w:numPr>
        <w:rPr>
          <w:sz w:val="22"/>
          <w:szCs w:val="22"/>
        </w:rPr>
      </w:pPr>
      <w:r w:rsidRPr="006D5A88">
        <w:rPr>
          <w:sz w:val="22"/>
          <w:szCs w:val="22"/>
        </w:rPr>
        <w:t>Purebred Arabian mares 3 years and over</w:t>
      </w:r>
    </w:p>
    <w:p w14:paraId="3CEA23B0" w14:textId="77777777" w:rsidR="0057495A" w:rsidRDefault="0057495A" w:rsidP="00F36973">
      <w:pPr>
        <w:pStyle w:val="ListParagraph"/>
        <w:numPr>
          <w:ilvl w:val="1"/>
          <w:numId w:val="1"/>
        </w:numPr>
        <w:rPr>
          <w:sz w:val="22"/>
          <w:szCs w:val="22"/>
        </w:rPr>
      </w:pPr>
      <w:r w:rsidRPr="006D5A88">
        <w:rPr>
          <w:sz w:val="22"/>
          <w:szCs w:val="22"/>
        </w:rPr>
        <w:t xml:space="preserve">Anglo Arab mares 3 years and over. </w:t>
      </w:r>
    </w:p>
    <w:p w14:paraId="4AD044D9" w14:textId="2B36469D" w:rsidR="009721BA" w:rsidRPr="006D5A88" w:rsidRDefault="009721BA" w:rsidP="00F36973">
      <w:pPr>
        <w:pStyle w:val="ListParagraph"/>
        <w:numPr>
          <w:ilvl w:val="1"/>
          <w:numId w:val="1"/>
        </w:numPr>
        <w:rPr>
          <w:sz w:val="22"/>
          <w:szCs w:val="22"/>
        </w:rPr>
      </w:pPr>
      <w:r>
        <w:rPr>
          <w:sz w:val="22"/>
          <w:szCs w:val="22"/>
        </w:rPr>
        <w:t>Purebred Trakehner stallions</w:t>
      </w:r>
      <w:r w:rsidR="005B533D">
        <w:rPr>
          <w:sz w:val="22"/>
          <w:szCs w:val="22"/>
        </w:rPr>
        <w:t xml:space="preserve"> or colts over the age of 3 years (born before 1 August </w:t>
      </w:r>
      <w:r w:rsidR="00762DBD">
        <w:rPr>
          <w:sz w:val="22"/>
          <w:szCs w:val="22"/>
        </w:rPr>
        <w:t>2020)</w:t>
      </w:r>
    </w:p>
    <w:p w14:paraId="3AB1222F" w14:textId="77777777" w:rsidR="009721BA" w:rsidRDefault="00596A06" w:rsidP="00F36973">
      <w:pPr>
        <w:pStyle w:val="ListParagraph"/>
        <w:numPr>
          <w:ilvl w:val="1"/>
          <w:numId w:val="1"/>
        </w:numPr>
        <w:rPr>
          <w:sz w:val="22"/>
          <w:szCs w:val="22"/>
        </w:rPr>
      </w:pPr>
      <w:r w:rsidRPr="006D5A88">
        <w:rPr>
          <w:sz w:val="22"/>
          <w:szCs w:val="22"/>
        </w:rPr>
        <w:t>Pureblood foals that are the progeny of</w:t>
      </w:r>
      <w:r w:rsidR="009721BA">
        <w:rPr>
          <w:sz w:val="22"/>
          <w:szCs w:val="22"/>
        </w:rPr>
        <w:t>:</w:t>
      </w:r>
    </w:p>
    <w:p w14:paraId="0008108E" w14:textId="77777777" w:rsidR="009721BA" w:rsidRDefault="0057495A" w:rsidP="00F36973">
      <w:pPr>
        <w:pStyle w:val="ListParagraph"/>
        <w:numPr>
          <w:ilvl w:val="2"/>
          <w:numId w:val="1"/>
        </w:numPr>
        <w:rPr>
          <w:sz w:val="22"/>
          <w:szCs w:val="22"/>
        </w:rPr>
      </w:pPr>
      <w:r w:rsidRPr="009721BA">
        <w:rPr>
          <w:sz w:val="22"/>
          <w:szCs w:val="22"/>
        </w:rPr>
        <w:t xml:space="preserve"> </w:t>
      </w:r>
      <w:r w:rsidR="009721BA" w:rsidRPr="009721BA">
        <w:rPr>
          <w:sz w:val="22"/>
          <w:szCs w:val="22"/>
        </w:rPr>
        <w:t xml:space="preserve">pureblood </w:t>
      </w:r>
      <w:r w:rsidR="00596A06" w:rsidRPr="009721BA">
        <w:rPr>
          <w:sz w:val="22"/>
          <w:szCs w:val="22"/>
        </w:rPr>
        <w:t xml:space="preserve">mares </w:t>
      </w:r>
      <w:r w:rsidR="009721BA" w:rsidRPr="009721BA">
        <w:rPr>
          <w:sz w:val="22"/>
          <w:szCs w:val="22"/>
        </w:rPr>
        <w:t>(or Thoroughbred, Arab, Anglo Arab mares that are pedigree approved by the TA</w:t>
      </w:r>
      <w:r w:rsidR="009721BA">
        <w:rPr>
          <w:sz w:val="22"/>
          <w:szCs w:val="22"/>
        </w:rPr>
        <w:t xml:space="preserve">); </w:t>
      </w:r>
      <w:r w:rsidR="00596A06" w:rsidRPr="009721BA">
        <w:rPr>
          <w:sz w:val="22"/>
          <w:szCs w:val="22"/>
        </w:rPr>
        <w:t xml:space="preserve">and </w:t>
      </w:r>
    </w:p>
    <w:p w14:paraId="7D67E815" w14:textId="75DCC71C" w:rsidR="0057495A" w:rsidRPr="009721BA" w:rsidRDefault="00596A06" w:rsidP="00F36973">
      <w:pPr>
        <w:pStyle w:val="ListParagraph"/>
        <w:numPr>
          <w:ilvl w:val="2"/>
          <w:numId w:val="1"/>
        </w:numPr>
        <w:rPr>
          <w:sz w:val="22"/>
          <w:szCs w:val="22"/>
        </w:rPr>
      </w:pPr>
      <w:r w:rsidRPr="009721BA">
        <w:rPr>
          <w:sz w:val="22"/>
          <w:szCs w:val="22"/>
        </w:rPr>
        <w:t xml:space="preserve">stallions that are registered with TA or TV </w:t>
      </w:r>
      <w:r w:rsidR="00F36973">
        <w:rPr>
          <w:sz w:val="22"/>
          <w:szCs w:val="22"/>
        </w:rPr>
        <w:t xml:space="preserve">(or in special applications that </w:t>
      </w:r>
      <w:r w:rsidRPr="009721BA">
        <w:rPr>
          <w:sz w:val="22"/>
          <w:szCs w:val="22"/>
        </w:rPr>
        <w:t>are pedigree approved by TA</w:t>
      </w:r>
      <w:r w:rsidR="009721BA">
        <w:rPr>
          <w:sz w:val="22"/>
          <w:szCs w:val="22"/>
        </w:rPr>
        <w:t xml:space="preserve"> or TV</w:t>
      </w:r>
      <w:r w:rsidRPr="009721BA">
        <w:rPr>
          <w:sz w:val="22"/>
          <w:szCs w:val="22"/>
        </w:rPr>
        <w:t xml:space="preserve"> as purebloods</w:t>
      </w:r>
      <w:proofErr w:type="gramStart"/>
      <w:r w:rsidRPr="009721BA">
        <w:rPr>
          <w:sz w:val="22"/>
          <w:szCs w:val="22"/>
        </w:rPr>
        <w:t xml:space="preserve">. </w:t>
      </w:r>
      <w:r w:rsidR="00F36973">
        <w:rPr>
          <w:sz w:val="22"/>
          <w:szCs w:val="22"/>
        </w:rPr>
        <w:t>)</w:t>
      </w:r>
      <w:proofErr w:type="gramEnd"/>
    </w:p>
    <w:p w14:paraId="163F62F8" w14:textId="77777777" w:rsidR="0057495A" w:rsidRPr="006D5A88" w:rsidRDefault="0057495A" w:rsidP="00FE504A">
      <w:pPr>
        <w:ind w:left="426" w:hanging="349"/>
        <w:rPr>
          <w:sz w:val="22"/>
          <w:szCs w:val="22"/>
        </w:rPr>
      </w:pPr>
    </w:p>
    <w:p w14:paraId="6D788409" w14:textId="77777777" w:rsidR="00FE0618" w:rsidRPr="006E7A02" w:rsidRDefault="00FE0618" w:rsidP="00FE0618">
      <w:pPr>
        <w:rPr>
          <w:i/>
          <w:sz w:val="32"/>
          <w:szCs w:val="32"/>
        </w:rPr>
      </w:pPr>
      <w:r w:rsidRPr="006E7A02">
        <w:rPr>
          <w:b/>
          <w:i/>
          <w:sz w:val="32"/>
          <w:szCs w:val="32"/>
        </w:rPr>
        <w:t>Purebred Trakehner Geldings:</w:t>
      </w:r>
      <w:r w:rsidRPr="006E7A02">
        <w:rPr>
          <w:i/>
          <w:sz w:val="32"/>
          <w:szCs w:val="32"/>
        </w:rPr>
        <w:t xml:space="preserve">  </w:t>
      </w:r>
    </w:p>
    <w:p w14:paraId="6E73D9D4" w14:textId="35823395" w:rsidR="00FE0618" w:rsidRPr="006D5A88" w:rsidRDefault="00FE0618" w:rsidP="0057495A">
      <w:pPr>
        <w:rPr>
          <w:sz w:val="22"/>
          <w:szCs w:val="22"/>
        </w:rPr>
      </w:pPr>
      <w:r w:rsidRPr="006D5A88">
        <w:rPr>
          <w:sz w:val="22"/>
          <w:szCs w:val="22"/>
        </w:rPr>
        <w:t xml:space="preserve">Your gelding may already have been registered with TA as an entire foal.  If so, all you need to do is advise the TA Registrar that your horse is now gelded.  His registration will then be changed from foal register to gelding register.  It is not necessary to have a gelding assessed, but, as for </w:t>
      </w:r>
      <w:proofErr w:type="spellStart"/>
      <w:r w:rsidRPr="006D5A88">
        <w:rPr>
          <w:sz w:val="22"/>
          <w:szCs w:val="22"/>
        </w:rPr>
        <w:t>partbreds</w:t>
      </w:r>
      <w:proofErr w:type="spellEnd"/>
      <w:r w:rsidRPr="006D5A88">
        <w:rPr>
          <w:sz w:val="22"/>
          <w:szCs w:val="22"/>
        </w:rPr>
        <w:t xml:space="preserve">, assessment scores can be a useful marketing tool if you are considering sale of your horse </w:t>
      </w:r>
    </w:p>
    <w:p w14:paraId="1086036E" w14:textId="77777777" w:rsidR="00FE0618" w:rsidRPr="006D5A88" w:rsidRDefault="00FE0618" w:rsidP="0057495A">
      <w:pPr>
        <w:rPr>
          <w:b/>
          <w:i/>
          <w:sz w:val="22"/>
          <w:szCs w:val="22"/>
        </w:rPr>
      </w:pPr>
    </w:p>
    <w:p w14:paraId="18C488F5" w14:textId="21FF4E96" w:rsidR="0057495A" w:rsidRPr="006D5A88" w:rsidRDefault="0057495A" w:rsidP="00FE6DD6">
      <w:pPr>
        <w:spacing w:before="120" w:after="120"/>
        <w:rPr>
          <w:b/>
          <w:i/>
          <w:sz w:val="22"/>
          <w:szCs w:val="22"/>
        </w:rPr>
      </w:pPr>
      <w:proofErr w:type="spellStart"/>
      <w:r w:rsidRPr="00167188">
        <w:rPr>
          <w:b/>
          <w:i/>
          <w:sz w:val="32"/>
          <w:szCs w:val="32"/>
        </w:rPr>
        <w:t>Partbreds</w:t>
      </w:r>
      <w:proofErr w:type="spellEnd"/>
      <w:r w:rsidRPr="00167188">
        <w:rPr>
          <w:b/>
          <w:i/>
          <w:sz w:val="32"/>
          <w:szCs w:val="32"/>
        </w:rPr>
        <w:t xml:space="preserve"> with 25% Trakehner blood.  </w:t>
      </w:r>
    </w:p>
    <w:p w14:paraId="05C2ED86" w14:textId="11B15CEE" w:rsidR="00FE0618" w:rsidRPr="006D5A88" w:rsidRDefault="00A875F0" w:rsidP="00FE504A">
      <w:pPr>
        <w:pStyle w:val="ListParagraph"/>
        <w:numPr>
          <w:ilvl w:val="0"/>
          <w:numId w:val="1"/>
        </w:numPr>
        <w:spacing w:before="120" w:after="120"/>
        <w:ind w:left="567" w:hanging="491"/>
        <w:rPr>
          <w:sz w:val="22"/>
          <w:szCs w:val="22"/>
        </w:rPr>
      </w:pPr>
      <w:r w:rsidRPr="006D5A88">
        <w:rPr>
          <w:b/>
          <w:sz w:val="22"/>
          <w:szCs w:val="22"/>
        </w:rPr>
        <w:t xml:space="preserve">Trakehner </w:t>
      </w:r>
      <w:proofErr w:type="spellStart"/>
      <w:r w:rsidR="00D01F28">
        <w:rPr>
          <w:b/>
          <w:sz w:val="22"/>
          <w:szCs w:val="22"/>
        </w:rPr>
        <w:t>partbreds</w:t>
      </w:r>
      <w:proofErr w:type="spellEnd"/>
      <w:r w:rsidR="00D01F28">
        <w:rPr>
          <w:b/>
          <w:sz w:val="22"/>
          <w:szCs w:val="22"/>
        </w:rPr>
        <w:t xml:space="preserve"> for TA registration purposes</w:t>
      </w:r>
      <w:r w:rsidR="00856043">
        <w:rPr>
          <w:sz w:val="22"/>
          <w:szCs w:val="22"/>
        </w:rPr>
        <w:t xml:space="preserve"> </w:t>
      </w:r>
      <w:r w:rsidR="00FE0618" w:rsidRPr="006D5A88">
        <w:rPr>
          <w:sz w:val="22"/>
          <w:szCs w:val="22"/>
        </w:rPr>
        <w:t>are m</w:t>
      </w:r>
      <w:r w:rsidR="0057495A" w:rsidRPr="006D5A88">
        <w:rPr>
          <w:sz w:val="22"/>
          <w:szCs w:val="22"/>
        </w:rPr>
        <w:t xml:space="preserve">are, foal, stallion or gelding </w:t>
      </w:r>
      <w:proofErr w:type="spellStart"/>
      <w:r w:rsidRPr="006D5A88">
        <w:rPr>
          <w:sz w:val="22"/>
          <w:szCs w:val="22"/>
        </w:rPr>
        <w:t>partbreds</w:t>
      </w:r>
      <w:proofErr w:type="spellEnd"/>
      <w:r w:rsidRPr="006D5A88">
        <w:rPr>
          <w:sz w:val="22"/>
          <w:szCs w:val="22"/>
        </w:rPr>
        <w:t xml:space="preserve"> with at least 25% Trakehner blood as </w:t>
      </w:r>
      <w:r w:rsidR="0057495A" w:rsidRPr="006D5A88">
        <w:rPr>
          <w:sz w:val="22"/>
          <w:szCs w:val="22"/>
        </w:rPr>
        <w:t xml:space="preserve">authenticated by the </w:t>
      </w:r>
      <w:r w:rsidR="00036155">
        <w:rPr>
          <w:sz w:val="22"/>
          <w:szCs w:val="22"/>
        </w:rPr>
        <w:t>TA Registrar on the stud papers</w:t>
      </w:r>
      <w:r w:rsidR="00FE0618" w:rsidRPr="006D5A88">
        <w:rPr>
          <w:sz w:val="22"/>
          <w:szCs w:val="22"/>
        </w:rPr>
        <w:t>.</w:t>
      </w:r>
    </w:p>
    <w:p w14:paraId="5A8418A6" w14:textId="78A13E35" w:rsidR="00FE0618" w:rsidRPr="006D5A88" w:rsidRDefault="00FE0618" w:rsidP="00FE504A">
      <w:pPr>
        <w:pStyle w:val="ListParagraph"/>
        <w:numPr>
          <w:ilvl w:val="0"/>
          <w:numId w:val="1"/>
        </w:numPr>
        <w:spacing w:before="120" w:after="120"/>
        <w:ind w:left="567" w:hanging="491"/>
        <w:rPr>
          <w:sz w:val="22"/>
          <w:szCs w:val="22"/>
        </w:rPr>
      </w:pPr>
      <w:proofErr w:type="spellStart"/>
      <w:r w:rsidRPr="006D5A88">
        <w:rPr>
          <w:sz w:val="22"/>
          <w:szCs w:val="22"/>
        </w:rPr>
        <w:t>Partbreds</w:t>
      </w:r>
      <w:proofErr w:type="spellEnd"/>
      <w:r w:rsidRPr="006D5A88">
        <w:rPr>
          <w:sz w:val="22"/>
          <w:szCs w:val="22"/>
        </w:rPr>
        <w:t xml:space="preserve"> do </w:t>
      </w:r>
      <w:r w:rsidR="0057495A" w:rsidRPr="006D5A88">
        <w:rPr>
          <w:b/>
          <w:sz w:val="22"/>
          <w:szCs w:val="22"/>
        </w:rPr>
        <w:t>not</w:t>
      </w:r>
      <w:r w:rsidR="0057495A" w:rsidRPr="006D5A88">
        <w:rPr>
          <w:sz w:val="22"/>
          <w:szCs w:val="22"/>
        </w:rPr>
        <w:t xml:space="preserve"> need to be assessed </w:t>
      </w:r>
      <w:proofErr w:type="gramStart"/>
      <w:r w:rsidR="0057495A" w:rsidRPr="006D5A88">
        <w:rPr>
          <w:sz w:val="22"/>
          <w:szCs w:val="22"/>
        </w:rPr>
        <w:t>in order to</w:t>
      </w:r>
      <w:proofErr w:type="gramEnd"/>
      <w:r w:rsidR="0057495A" w:rsidRPr="006D5A88">
        <w:rPr>
          <w:sz w:val="22"/>
          <w:szCs w:val="22"/>
        </w:rPr>
        <w:t xml:space="preserve"> be registered into the TA </w:t>
      </w:r>
      <w:proofErr w:type="spellStart"/>
      <w:r w:rsidR="00DE65F4">
        <w:rPr>
          <w:sz w:val="22"/>
          <w:szCs w:val="22"/>
        </w:rPr>
        <w:t>partbred</w:t>
      </w:r>
      <w:proofErr w:type="spellEnd"/>
      <w:r w:rsidR="0057495A" w:rsidRPr="006D5A88">
        <w:rPr>
          <w:sz w:val="22"/>
          <w:szCs w:val="22"/>
        </w:rPr>
        <w:t xml:space="preserve"> register.  </w:t>
      </w:r>
    </w:p>
    <w:p w14:paraId="42BDBFE0" w14:textId="188C74D3" w:rsidR="00FE0618" w:rsidRPr="006D5A88" w:rsidRDefault="0057495A" w:rsidP="00FE504A">
      <w:pPr>
        <w:pStyle w:val="ListParagraph"/>
        <w:numPr>
          <w:ilvl w:val="0"/>
          <w:numId w:val="1"/>
        </w:numPr>
        <w:spacing w:before="120" w:after="120"/>
        <w:ind w:left="567" w:hanging="491"/>
        <w:rPr>
          <w:sz w:val="22"/>
          <w:szCs w:val="22"/>
        </w:rPr>
      </w:pPr>
      <w:r w:rsidRPr="006D5A88">
        <w:rPr>
          <w:sz w:val="22"/>
          <w:szCs w:val="22"/>
        </w:rPr>
        <w:t xml:space="preserve">You may however wish to have them </w:t>
      </w:r>
      <w:r w:rsidR="00FE0618" w:rsidRPr="006D5A88">
        <w:rPr>
          <w:sz w:val="22"/>
          <w:szCs w:val="22"/>
        </w:rPr>
        <w:t>assessed</w:t>
      </w:r>
      <w:r w:rsidRPr="006D5A88">
        <w:rPr>
          <w:sz w:val="22"/>
          <w:szCs w:val="22"/>
        </w:rPr>
        <w:t xml:space="preserve"> and scored to have a comparison of quality of conformation and gaits to the g</w:t>
      </w:r>
      <w:r w:rsidR="00FE0618" w:rsidRPr="006D5A88">
        <w:rPr>
          <w:sz w:val="22"/>
          <w:szCs w:val="22"/>
        </w:rPr>
        <w:t xml:space="preserve">eneral population of Trakehners.  </w:t>
      </w:r>
      <w:r w:rsidR="00DE65F4" w:rsidRPr="006D5A88">
        <w:rPr>
          <w:sz w:val="22"/>
          <w:szCs w:val="22"/>
        </w:rPr>
        <w:t xml:space="preserve">Scores can be a useful marketing tool if you are considering sale of your horse, and as a guide if you are considering breeding your </w:t>
      </w:r>
      <w:proofErr w:type="spellStart"/>
      <w:r w:rsidR="00DE65F4" w:rsidRPr="006D5A88">
        <w:rPr>
          <w:sz w:val="22"/>
          <w:szCs w:val="22"/>
        </w:rPr>
        <w:t>partbred</w:t>
      </w:r>
      <w:proofErr w:type="spellEnd"/>
      <w:r w:rsidR="00DE65F4" w:rsidRPr="006D5A88">
        <w:rPr>
          <w:sz w:val="22"/>
          <w:szCs w:val="22"/>
        </w:rPr>
        <w:t xml:space="preserve"> mare or stallion</w:t>
      </w:r>
    </w:p>
    <w:p w14:paraId="12BDB8A2" w14:textId="19E7742B" w:rsidR="00757251" w:rsidRPr="00DE65F4" w:rsidRDefault="00DE65F4" w:rsidP="00FE504A">
      <w:pPr>
        <w:pStyle w:val="ListParagraph"/>
        <w:numPr>
          <w:ilvl w:val="0"/>
          <w:numId w:val="1"/>
        </w:numPr>
        <w:spacing w:before="120" w:after="120"/>
        <w:ind w:left="567" w:hanging="491"/>
        <w:rPr>
          <w:sz w:val="22"/>
          <w:szCs w:val="22"/>
        </w:rPr>
      </w:pPr>
      <w:proofErr w:type="spellStart"/>
      <w:r>
        <w:rPr>
          <w:sz w:val="22"/>
          <w:szCs w:val="22"/>
        </w:rPr>
        <w:t>Partbreds</w:t>
      </w:r>
      <w:proofErr w:type="spellEnd"/>
      <w:r>
        <w:rPr>
          <w:sz w:val="22"/>
          <w:szCs w:val="22"/>
        </w:rPr>
        <w:t xml:space="preserve"> </w:t>
      </w:r>
      <w:r w:rsidR="00FE0618" w:rsidRPr="006D5A88">
        <w:rPr>
          <w:sz w:val="22"/>
          <w:szCs w:val="22"/>
        </w:rPr>
        <w:t>will be scored to the same standards as pur</w:t>
      </w:r>
      <w:r w:rsidR="00036155">
        <w:rPr>
          <w:sz w:val="22"/>
          <w:szCs w:val="22"/>
        </w:rPr>
        <w:t>e</w:t>
      </w:r>
      <w:r w:rsidR="00FE0618" w:rsidRPr="006D5A88">
        <w:rPr>
          <w:sz w:val="22"/>
          <w:szCs w:val="22"/>
        </w:rPr>
        <w:t>bloods.</w:t>
      </w:r>
      <w:r w:rsidR="0057495A" w:rsidRPr="00DE65F4">
        <w:rPr>
          <w:sz w:val="22"/>
          <w:szCs w:val="22"/>
        </w:rPr>
        <w:t xml:space="preserve"> </w:t>
      </w:r>
      <w:r w:rsidR="00757251">
        <w:br w:type="page"/>
      </w:r>
    </w:p>
    <w:p w14:paraId="3EBDF94A" w14:textId="77777777" w:rsidR="00361F2B" w:rsidRDefault="00361F2B" w:rsidP="00361F2B"/>
    <w:p w14:paraId="6A2BBE1B" w14:textId="375C6CB4" w:rsidR="00762DBD" w:rsidRDefault="0048648C" w:rsidP="00CA425E">
      <w:pPr>
        <w:rPr>
          <w:b/>
          <w:i/>
          <w:sz w:val="32"/>
          <w:szCs w:val="32"/>
        </w:rPr>
      </w:pPr>
      <w:r w:rsidRPr="00CA425E">
        <w:rPr>
          <w:b/>
          <w:i/>
          <w:sz w:val="32"/>
          <w:szCs w:val="32"/>
        </w:rPr>
        <w:t xml:space="preserve">Presentation guidelines: </w:t>
      </w:r>
      <w:r w:rsidR="00C923F5">
        <w:rPr>
          <w:b/>
          <w:i/>
          <w:sz w:val="32"/>
          <w:szCs w:val="32"/>
        </w:rPr>
        <w:t xml:space="preserve"> </w:t>
      </w:r>
    </w:p>
    <w:p w14:paraId="0D6F9D6A" w14:textId="7B657616" w:rsidR="00C923F5" w:rsidRPr="00DE65F4" w:rsidRDefault="00C923F5" w:rsidP="00DE65F4">
      <w:pPr>
        <w:ind w:left="360"/>
        <w:rPr>
          <w:b/>
          <w:i/>
        </w:rPr>
      </w:pPr>
      <w:r w:rsidRPr="00DE65F4">
        <w:rPr>
          <w:b/>
          <w:i/>
        </w:rPr>
        <w:t xml:space="preserve">A </w:t>
      </w:r>
      <w:proofErr w:type="gramStart"/>
      <w:r w:rsidRPr="00DE65F4">
        <w:rPr>
          <w:b/>
          <w:i/>
        </w:rPr>
        <w:t>3 stage</w:t>
      </w:r>
      <w:proofErr w:type="gramEnd"/>
      <w:r w:rsidRPr="00DE65F4">
        <w:rPr>
          <w:b/>
          <w:i/>
        </w:rPr>
        <w:t xml:space="preserve"> process</w:t>
      </w:r>
      <w:r w:rsidR="00762DBD" w:rsidRPr="00DE65F4">
        <w:rPr>
          <w:b/>
          <w:i/>
        </w:rPr>
        <w:t xml:space="preserve"> for mares and for foals at foot</w:t>
      </w:r>
      <w:r w:rsidR="00DE65F4" w:rsidRPr="00DE65F4">
        <w:rPr>
          <w:b/>
          <w:i/>
        </w:rPr>
        <w:t xml:space="preserve">: </w:t>
      </w:r>
    </w:p>
    <w:p w14:paraId="7E7012D0" w14:textId="10018C72" w:rsidR="00DE65F4" w:rsidRPr="00DE65F4" w:rsidRDefault="00DE65F4" w:rsidP="00DE65F4">
      <w:pPr>
        <w:pStyle w:val="ListParagraph"/>
        <w:numPr>
          <w:ilvl w:val="0"/>
          <w:numId w:val="14"/>
        </w:numPr>
        <w:ind w:left="1080"/>
        <w:rPr>
          <w:b/>
          <w:i/>
        </w:rPr>
      </w:pPr>
      <w:r w:rsidRPr="00DE65F4">
        <w:rPr>
          <w:b/>
          <w:i/>
        </w:rPr>
        <w:t>Presentation and measuring</w:t>
      </w:r>
    </w:p>
    <w:p w14:paraId="2675A9B0" w14:textId="2416EC5A" w:rsidR="00DE65F4" w:rsidRPr="00DE65F4" w:rsidRDefault="00DE65F4" w:rsidP="00DE65F4">
      <w:pPr>
        <w:pStyle w:val="ListParagraph"/>
        <w:numPr>
          <w:ilvl w:val="0"/>
          <w:numId w:val="14"/>
        </w:numPr>
        <w:ind w:left="1080"/>
        <w:rPr>
          <w:b/>
          <w:i/>
        </w:rPr>
      </w:pPr>
      <w:r w:rsidRPr="00DE65F4">
        <w:rPr>
          <w:b/>
          <w:i/>
        </w:rPr>
        <w:t>In hand workout</w:t>
      </w:r>
    </w:p>
    <w:p w14:paraId="3CC405CB" w14:textId="4B8A5477" w:rsidR="00DE65F4" w:rsidRPr="00DE65F4" w:rsidRDefault="00DE65F4" w:rsidP="00DE65F4">
      <w:pPr>
        <w:pStyle w:val="ListParagraph"/>
        <w:numPr>
          <w:ilvl w:val="0"/>
          <w:numId w:val="14"/>
        </w:numPr>
        <w:ind w:left="1080"/>
        <w:rPr>
          <w:b/>
          <w:i/>
        </w:rPr>
      </w:pPr>
      <w:r w:rsidRPr="00DE65F4">
        <w:rPr>
          <w:b/>
          <w:i/>
        </w:rPr>
        <w:t>At liberty workout</w:t>
      </w:r>
    </w:p>
    <w:p w14:paraId="7582FB61" w14:textId="14D72642" w:rsidR="00762DBD" w:rsidRPr="00DE65F4" w:rsidRDefault="00762DBD" w:rsidP="00DE65F4">
      <w:pPr>
        <w:ind w:left="360"/>
        <w:rPr>
          <w:b/>
          <w:i/>
        </w:rPr>
      </w:pPr>
      <w:r w:rsidRPr="00DE65F4">
        <w:rPr>
          <w:b/>
          <w:i/>
        </w:rPr>
        <w:t xml:space="preserve">A </w:t>
      </w:r>
      <w:proofErr w:type="gramStart"/>
      <w:r w:rsidRPr="00DE65F4">
        <w:rPr>
          <w:b/>
          <w:i/>
        </w:rPr>
        <w:t>4 stage</w:t>
      </w:r>
      <w:proofErr w:type="gramEnd"/>
      <w:r w:rsidRPr="00DE65F4">
        <w:rPr>
          <w:b/>
          <w:i/>
        </w:rPr>
        <w:t xml:space="preserve"> process for 3-4 year old stallions/colts for Preliminary Approval for Breeding.</w:t>
      </w:r>
    </w:p>
    <w:p w14:paraId="1CE38154" w14:textId="428F6DC3" w:rsidR="00DE65F4" w:rsidRPr="00DE65F4" w:rsidRDefault="00DE65F4" w:rsidP="00DE65F4">
      <w:pPr>
        <w:pStyle w:val="ListParagraph"/>
        <w:numPr>
          <w:ilvl w:val="0"/>
          <w:numId w:val="14"/>
        </w:numPr>
        <w:ind w:left="1080"/>
        <w:rPr>
          <w:b/>
          <w:i/>
        </w:rPr>
      </w:pPr>
      <w:r w:rsidRPr="00DE65F4">
        <w:rPr>
          <w:b/>
          <w:i/>
        </w:rPr>
        <w:t>Adds a free-jumping component</w:t>
      </w:r>
    </w:p>
    <w:p w14:paraId="3025AFE9" w14:textId="583C9B7F" w:rsidR="00DE65F4" w:rsidRPr="00DE65F4" w:rsidRDefault="00762DBD" w:rsidP="00DE65F4">
      <w:pPr>
        <w:pStyle w:val="ListParagraph"/>
        <w:ind w:left="360"/>
        <w:rPr>
          <w:b/>
          <w:i/>
        </w:rPr>
      </w:pPr>
      <w:r w:rsidRPr="00DE65F4">
        <w:rPr>
          <w:b/>
          <w:i/>
        </w:rPr>
        <w:t xml:space="preserve">A </w:t>
      </w:r>
      <w:proofErr w:type="gramStart"/>
      <w:r w:rsidRPr="00DE65F4">
        <w:rPr>
          <w:b/>
          <w:i/>
        </w:rPr>
        <w:t>5 stage</w:t>
      </w:r>
      <w:proofErr w:type="gramEnd"/>
      <w:r w:rsidRPr="00DE65F4">
        <w:rPr>
          <w:b/>
          <w:i/>
        </w:rPr>
        <w:t xml:space="preserve"> process for stallions over 4 years of age, </w:t>
      </w:r>
      <w:r w:rsidR="008F6ABF">
        <w:rPr>
          <w:b/>
          <w:i/>
        </w:rPr>
        <w:t xml:space="preserve">for Preliminary Approval for Breeding. </w:t>
      </w:r>
    </w:p>
    <w:p w14:paraId="12028F85" w14:textId="02DC1270" w:rsidR="00762DBD" w:rsidRPr="00DE65F4" w:rsidRDefault="00DE65F4" w:rsidP="00DE65F4">
      <w:pPr>
        <w:pStyle w:val="ListParagraph"/>
        <w:numPr>
          <w:ilvl w:val="0"/>
          <w:numId w:val="14"/>
        </w:numPr>
        <w:ind w:left="1080"/>
        <w:rPr>
          <w:b/>
          <w:i/>
        </w:rPr>
      </w:pPr>
      <w:r w:rsidRPr="00DE65F4">
        <w:rPr>
          <w:b/>
          <w:i/>
        </w:rPr>
        <w:t>Adds</w:t>
      </w:r>
      <w:r w:rsidR="00762DBD" w:rsidRPr="00DE65F4">
        <w:rPr>
          <w:b/>
          <w:i/>
        </w:rPr>
        <w:t xml:space="preserve"> a ridden component </w:t>
      </w:r>
    </w:p>
    <w:p w14:paraId="55E4F9B9" w14:textId="4803EACE" w:rsidR="009A2357" w:rsidRPr="00DE65F4" w:rsidRDefault="00762DBD" w:rsidP="00DE65F4">
      <w:pPr>
        <w:spacing w:before="120" w:after="120"/>
        <w:rPr>
          <w:sz w:val="28"/>
          <w:szCs w:val="28"/>
        </w:rPr>
      </w:pPr>
      <w:r w:rsidRPr="00DE65F4">
        <w:rPr>
          <w:b/>
          <w:i/>
          <w:sz w:val="28"/>
          <w:szCs w:val="28"/>
        </w:rPr>
        <w:t xml:space="preserve">Stage </w:t>
      </w:r>
      <w:r w:rsidR="00C923F5" w:rsidRPr="00DE65F4">
        <w:rPr>
          <w:b/>
          <w:i/>
          <w:sz w:val="28"/>
          <w:szCs w:val="28"/>
        </w:rPr>
        <w:t xml:space="preserve">1.  </w:t>
      </w:r>
      <w:r w:rsidR="00B44CEF" w:rsidRPr="00DE65F4">
        <w:rPr>
          <w:b/>
          <w:i/>
          <w:sz w:val="28"/>
          <w:szCs w:val="28"/>
        </w:rPr>
        <w:t>Initial presentation to classifier and measuring:</w:t>
      </w:r>
      <w:r w:rsidR="00B44CEF" w:rsidRPr="00DE65F4">
        <w:rPr>
          <w:sz w:val="28"/>
          <w:szCs w:val="28"/>
        </w:rPr>
        <w:t xml:space="preserve"> </w:t>
      </w:r>
    </w:p>
    <w:p w14:paraId="72B84F65" w14:textId="075465AF" w:rsidR="009A2357" w:rsidRDefault="00CA425E" w:rsidP="00F36973">
      <w:pPr>
        <w:pStyle w:val="ListParagraph"/>
        <w:numPr>
          <w:ilvl w:val="0"/>
          <w:numId w:val="1"/>
        </w:numPr>
        <w:ind w:left="426"/>
      </w:pPr>
      <w:r>
        <w:t xml:space="preserve">Your mare or gelding may be presented either in a bridle with </w:t>
      </w:r>
      <w:r w:rsidR="0048648C">
        <w:t>noseband/cave</w:t>
      </w:r>
      <w:r w:rsidR="00E15595">
        <w:t>s</w:t>
      </w:r>
      <w:r w:rsidR="0048648C">
        <w:t xml:space="preserve">son </w:t>
      </w:r>
      <w:r>
        <w:t xml:space="preserve">or in a </w:t>
      </w:r>
      <w:proofErr w:type="spellStart"/>
      <w:proofErr w:type="gramStart"/>
      <w:r>
        <w:t>well fitting</w:t>
      </w:r>
      <w:proofErr w:type="spellEnd"/>
      <w:proofErr w:type="gramEnd"/>
      <w:r>
        <w:t xml:space="preserve"> halter.  If using bridle and reins, make sure you have snap links on the reins so you </w:t>
      </w:r>
      <w:proofErr w:type="gramStart"/>
      <w:r>
        <w:t xml:space="preserve">can </w:t>
      </w:r>
      <w:r w:rsidR="0048648C">
        <w:t>to</w:t>
      </w:r>
      <w:proofErr w:type="gramEnd"/>
      <w:r w:rsidR="0048648C">
        <w:t xml:space="preserve"> remove </w:t>
      </w:r>
      <w:r>
        <w:t xml:space="preserve">reins fast for liberty presentation. </w:t>
      </w:r>
    </w:p>
    <w:p w14:paraId="6A994494" w14:textId="07B95643" w:rsidR="009A2357" w:rsidRDefault="00CA425E" w:rsidP="00F36973">
      <w:pPr>
        <w:pStyle w:val="ListParagraph"/>
        <w:numPr>
          <w:ilvl w:val="0"/>
          <w:numId w:val="1"/>
        </w:numPr>
        <w:ind w:left="426"/>
      </w:pPr>
      <w:r>
        <w:t xml:space="preserve">For stallions, you should present in a bridle with noseband/cavesson.  </w:t>
      </w:r>
    </w:p>
    <w:p w14:paraId="578A7CFD" w14:textId="0DD67838" w:rsidR="00CF2032" w:rsidRDefault="00CF2032" w:rsidP="00F36973">
      <w:pPr>
        <w:pStyle w:val="ListParagraph"/>
        <w:numPr>
          <w:ilvl w:val="0"/>
          <w:numId w:val="1"/>
        </w:numPr>
        <w:ind w:left="426"/>
      </w:pPr>
      <w:r>
        <w:t xml:space="preserve">All horses must be presented without boots or bandages for the initial presentation. </w:t>
      </w:r>
    </w:p>
    <w:p w14:paraId="224EF9E8" w14:textId="49934C58" w:rsidR="009A2357" w:rsidRDefault="007D598C" w:rsidP="00F36973">
      <w:pPr>
        <w:pStyle w:val="ListParagraph"/>
        <w:numPr>
          <w:ilvl w:val="0"/>
          <w:numId w:val="1"/>
        </w:numPr>
        <w:ind w:left="426"/>
      </w:pPr>
      <w:r>
        <w:t>Preferably, p</w:t>
      </w:r>
      <w:r w:rsidR="0048648C">
        <w:t>lait the mane including the forelock</w:t>
      </w:r>
      <w:r w:rsidR="00CA425E">
        <w:t xml:space="preserve">.  Presentation with a </w:t>
      </w:r>
      <w:proofErr w:type="spellStart"/>
      <w:proofErr w:type="gramStart"/>
      <w:r w:rsidR="00CA425E">
        <w:t>well groomed</w:t>
      </w:r>
      <w:proofErr w:type="spellEnd"/>
      <w:proofErr w:type="gramEnd"/>
      <w:r w:rsidR="00CA425E">
        <w:t xml:space="preserve"> </w:t>
      </w:r>
      <w:r w:rsidR="00B44CEF">
        <w:t xml:space="preserve">appropriate length mane is acceptable, but remember, this may not show off your horse’s neck to full advantage.  </w:t>
      </w:r>
    </w:p>
    <w:p w14:paraId="4F0473CB" w14:textId="77777777" w:rsidR="009A2357" w:rsidRDefault="0048648C" w:rsidP="00F36973">
      <w:pPr>
        <w:pStyle w:val="ListParagraph"/>
        <w:numPr>
          <w:ilvl w:val="0"/>
          <w:numId w:val="1"/>
        </w:numPr>
        <w:ind w:left="426"/>
      </w:pPr>
      <w:r>
        <w:t xml:space="preserve">Practice with the horse getting </w:t>
      </w:r>
      <w:r w:rsidR="00B44CEF">
        <w:t>them</w:t>
      </w:r>
      <w:r>
        <w:t xml:space="preserve"> used to being measured at the wither and measuring her canon bones if being graded or classified. </w:t>
      </w:r>
    </w:p>
    <w:p w14:paraId="0E0F0C7B" w14:textId="65FAF0B3" w:rsidR="00CA425E" w:rsidRDefault="00CA425E" w:rsidP="00F36973">
      <w:pPr>
        <w:pStyle w:val="ListParagraph"/>
        <w:numPr>
          <w:ilvl w:val="0"/>
          <w:numId w:val="1"/>
        </w:numPr>
        <w:ind w:left="426"/>
      </w:pPr>
      <w:r>
        <w:t xml:space="preserve">Walk the horse towards the </w:t>
      </w:r>
      <w:r w:rsidR="007D598C">
        <w:t>Grading Commissioner</w:t>
      </w:r>
      <w:r>
        <w:t>, halt about 3-4 metres in front of them, showing the</w:t>
      </w:r>
      <w:r w:rsidR="00B44CEF">
        <w:t xml:space="preserve"> side of the horse.  Ideally,</w:t>
      </w:r>
      <w:r>
        <w:t xml:space="preserve"> the legs facing the </w:t>
      </w:r>
      <w:r w:rsidR="007D598C">
        <w:t>assessor</w:t>
      </w:r>
      <w:r>
        <w:t xml:space="preserve"> are supposed to be “outside” (front leg forward and hind leg back), the other legs away fro</w:t>
      </w:r>
      <w:r w:rsidR="007D598C">
        <w:t>m</w:t>
      </w:r>
      <w:r>
        <w:t xml:space="preserve"> the classifier must show between then.  This way the </w:t>
      </w:r>
      <w:r w:rsidR="007D598C">
        <w:t>Grading Commissioner</w:t>
      </w:r>
      <w:r>
        <w:t xml:space="preserve"> can see all four legs.</w:t>
      </w:r>
    </w:p>
    <w:p w14:paraId="65B88FA0" w14:textId="41E9662D" w:rsidR="009A2357" w:rsidRDefault="009A2357" w:rsidP="00F36973">
      <w:pPr>
        <w:pStyle w:val="ListParagraph"/>
        <w:numPr>
          <w:ilvl w:val="0"/>
          <w:numId w:val="1"/>
        </w:numPr>
        <w:ind w:left="426"/>
      </w:pPr>
      <w:r>
        <w:t xml:space="preserve">A helper may stand a few meters in front of the horse (or mare and foal) to get their attention with a whip or flapper to make sure they stand up with head up and ears pricked for best impression. </w:t>
      </w:r>
    </w:p>
    <w:p w14:paraId="06F95C0D" w14:textId="5C1C0121" w:rsidR="007D598C" w:rsidRDefault="007D598C" w:rsidP="00F36973">
      <w:pPr>
        <w:pStyle w:val="ListParagraph"/>
        <w:numPr>
          <w:ilvl w:val="0"/>
          <w:numId w:val="1"/>
        </w:numPr>
        <w:ind w:left="426"/>
      </w:pPr>
      <w:r>
        <w:t xml:space="preserve">For adult horses, the Grading Commissioner will measure the height of the horse and cannon bones for recording on the registration documents.  </w:t>
      </w:r>
    </w:p>
    <w:p w14:paraId="54838DD5" w14:textId="77777777" w:rsidR="009A2357" w:rsidRDefault="009A2357" w:rsidP="00DE65F4"/>
    <w:p w14:paraId="400A8572" w14:textId="77F1B322" w:rsidR="009A2357" w:rsidRPr="00DE65F4" w:rsidRDefault="00762DBD" w:rsidP="00C923F5">
      <w:pPr>
        <w:spacing w:before="120" w:after="120"/>
        <w:rPr>
          <w:sz w:val="28"/>
          <w:szCs w:val="28"/>
        </w:rPr>
      </w:pPr>
      <w:r w:rsidRPr="00DE65F4">
        <w:rPr>
          <w:b/>
          <w:i/>
          <w:sz w:val="28"/>
          <w:szCs w:val="28"/>
        </w:rPr>
        <w:t xml:space="preserve">Stage </w:t>
      </w:r>
      <w:r w:rsidR="00C923F5" w:rsidRPr="00DE65F4">
        <w:rPr>
          <w:b/>
          <w:i/>
          <w:sz w:val="28"/>
          <w:szCs w:val="28"/>
        </w:rPr>
        <w:t xml:space="preserve">2.  </w:t>
      </w:r>
      <w:r w:rsidR="00CA425E" w:rsidRPr="00DE65F4">
        <w:rPr>
          <w:b/>
          <w:i/>
          <w:sz w:val="28"/>
          <w:szCs w:val="28"/>
        </w:rPr>
        <w:t>In hand workout</w:t>
      </w:r>
      <w:r w:rsidR="00CA425E" w:rsidRPr="00DE65F4">
        <w:rPr>
          <w:sz w:val="28"/>
          <w:szCs w:val="28"/>
        </w:rPr>
        <w:t xml:space="preserve">:  </w:t>
      </w:r>
    </w:p>
    <w:p w14:paraId="77CEBA4E" w14:textId="1E857EAF" w:rsidR="00CF2032" w:rsidRDefault="00CF2032" w:rsidP="00F36973">
      <w:pPr>
        <w:pStyle w:val="ListParagraph"/>
        <w:numPr>
          <w:ilvl w:val="0"/>
          <w:numId w:val="1"/>
        </w:numPr>
        <w:ind w:left="426"/>
      </w:pPr>
      <w:r>
        <w:t xml:space="preserve">All horses must be presented without boots or bandages for the </w:t>
      </w:r>
      <w:proofErr w:type="gramStart"/>
      <w:r>
        <w:t>in hand</w:t>
      </w:r>
      <w:proofErr w:type="gramEnd"/>
      <w:r>
        <w:t xml:space="preserve"> presentation. </w:t>
      </w:r>
    </w:p>
    <w:p w14:paraId="2E1A6CD4" w14:textId="3AB67056" w:rsidR="009A2357" w:rsidRDefault="00CA425E" w:rsidP="00F36973">
      <w:pPr>
        <w:pStyle w:val="ListParagraph"/>
        <w:numPr>
          <w:ilvl w:val="0"/>
          <w:numId w:val="1"/>
        </w:numPr>
        <w:ind w:left="426"/>
      </w:pPr>
      <w:r>
        <w:t xml:space="preserve">It is desirable that you set up a “course” as described, but not compulsory.   </w:t>
      </w:r>
    </w:p>
    <w:p w14:paraId="7FDC6B10" w14:textId="7F4DC4CA" w:rsidR="00CA425E" w:rsidRDefault="00CA425E" w:rsidP="00F36973">
      <w:pPr>
        <w:pStyle w:val="ListParagraph"/>
        <w:numPr>
          <w:ilvl w:val="0"/>
          <w:numId w:val="1"/>
        </w:numPr>
        <w:ind w:left="426"/>
      </w:pPr>
      <w:r>
        <w:t>When presen</w:t>
      </w:r>
      <w:r w:rsidR="009A2357">
        <w:t>ting the extended walk, make s</w:t>
      </w:r>
      <w:r w:rsidR="00036155">
        <w:t>ur</w:t>
      </w:r>
      <w:r>
        <w:t xml:space="preserve">e the reins are loose and the neck is not restricted.  Walk swiftly.  </w:t>
      </w:r>
    </w:p>
    <w:p w14:paraId="4BCD9356" w14:textId="05752A94" w:rsidR="00E15595" w:rsidRDefault="00E15595" w:rsidP="00F36973">
      <w:pPr>
        <w:pStyle w:val="ListParagraph"/>
        <w:numPr>
          <w:ilvl w:val="0"/>
          <w:numId w:val="1"/>
        </w:numPr>
        <w:ind w:left="426"/>
      </w:pPr>
      <w:r>
        <w:t>When at trot, you will need to run fast!  Fast enough for the horse to show its proper big stride, but not so fast it breaks into canter.  Train first to know your horse’s optimum speed.</w:t>
      </w:r>
    </w:p>
    <w:p w14:paraId="32FD4E64" w14:textId="77777777" w:rsidR="009A2357" w:rsidRDefault="009A2357" w:rsidP="00F36973">
      <w:pPr>
        <w:pStyle w:val="ListParagraph"/>
        <w:numPr>
          <w:ilvl w:val="0"/>
          <w:numId w:val="1"/>
        </w:numPr>
        <w:ind w:left="426"/>
      </w:pPr>
      <w:r>
        <w:t xml:space="preserve">You will need to have an arena or a flat paddock area, safely fenced for foals and adult horses at liberty.  The area should be at least 20m wide x 30m long to allow for showing the horse’s paces best at liberty.  </w:t>
      </w:r>
    </w:p>
    <w:p w14:paraId="3AB51397" w14:textId="4F12478E" w:rsidR="009A2357" w:rsidRDefault="009A2357" w:rsidP="00F36973">
      <w:pPr>
        <w:pStyle w:val="ListParagraph"/>
        <w:numPr>
          <w:ilvl w:val="0"/>
          <w:numId w:val="1"/>
        </w:numPr>
        <w:ind w:left="426"/>
      </w:pPr>
      <w:r>
        <w:t xml:space="preserve">For the </w:t>
      </w:r>
      <w:r w:rsidR="00FE0618">
        <w:t>in-hand</w:t>
      </w:r>
      <w:r>
        <w:t xml:space="preserve"> workout, you may be on a smaller area but still around 20x20 metres to give distance to properly show </w:t>
      </w:r>
      <w:proofErr w:type="gramStart"/>
      <w:r>
        <w:t>paces.  .</w:t>
      </w:r>
      <w:proofErr w:type="gramEnd"/>
      <w:r>
        <w:t xml:space="preserve">  You may choose to use ground poles or caval</w:t>
      </w:r>
      <w:r w:rsidR="00036155">
        <w:t>l</w:t>
      </w:r>
      <w:r>
        <w:t xml:space="preserve">etti to set up a presentation layout as shown below.  It is not a requirement to </w:t>
      </w:r>
      <w:r>
        <w:lastRenderedPageBreak/>
        <w:t>set up such a course, but it may assist you when presenting your horses</w:t>
      </w:r>
      <w:r w:rsidR="00FE0618">
        <w:t xml:space="preserve"> and is a presentation standard to aspire to</w:t>
      </w:r>
      <w:r>
        <w:t xml:space="preserve">. </w:t>
      </w:r>
    </w:p>
    <w:p w14:paraId="0B4FEF80" w14:textId="6B8B7C46" w:rsidR="00295652" w:rsidRDefault="00295652" w:rsidP="00F36973">
      <w:pPr>
        <w:pStyle w:val="ListParagraph"/>
        <w:numPr>
          <w:ilvl w:val="0"/>
          <w:numId w:val="1"/>
        </w:numPr>
        <w:ind w:left="426"/>
      </w:pPr>
      <w:r>
        <w:t xml:space="preserve">The grading commissioner will direct you when to </w:t>
      </w:r>
      <w:r w:rsidR="001016A3">
        <w:t xml:space="preserve">commence and when to </w:t>
      </w:r>
      <w:r w:rsidR="001A125E">
        <w:t xml:space="preserve">change paces. </w:t>
      </w:r>
    </w:p>
    <w:p w14:paraId="5E461DDB" w14:textId="596A678B" w:rsidR="00F36973" w:rsidRPr="00DE65F4" w:rsidRDefault="00F36973" w:rsidP="00F36973">
      <w:pPr>
        <w:spacing w:before="120" w:after="120"/>
        <w:rPr>
          <w:b/>
          <w:i/>
          <w:sz w:val="28"/>
          <w:szCs w:val="28"/>
        </w:rPr>
      </w:pPr>
      <w:r>
        <w:rPr>
          <w:b/>
          <w:i/>
          <w:sz w:val="28"/>
          <w:szCs w:val="28"/>
        </w:rPr>
        <w:t xml:space="preserve">In Hand </w:t>
      </w:r>
      <w:r w:rsidRPr="00DE65F4">
        <w:rPr>
          <w:b/>
          <w:i/>
          <w:sz w:val="28"/>
          <w:szCs w:val="28"/>
        </w:rPr>
        <w:t xml:space="preserve">Foal presentation guidelines: </w:t>
      </w:r>
    </w:p>
    <w:p w14:paraId="42F44329" w14:textId="77777777" w:rsidR="00F36973" w:rsidRDefault="00F36973" w:rsidP="00F36973">
      <w:pPr>
        <w:pStyle w:val="ListParagraph"/>
        <w:numPr>
          <w:ilvl w:val="0"/>
          <w:numId w:val="1"/>
        </w:numPr>
        <w:ind w:left="426"/>
      </w:pPr>
      <w:r>
        <w:t xml:space="preserve">There are no strict rules for presenting foals, but these hints may help to leave a good impression: </w:t>
      </w:r>
    </w:p>
    <w:p w14:paraId="2FC14540" w14:textId="77777777" w:rsidR="00F36973" w:rsidRDefault="00F36973" w:rsidP="00F36973">
      <w:pPr>
        <w:pStyle w:val="ListParagraph"/>
        <w:numPr>
          <w:ilvl w:val="0"/>
          <w:numId w:val="1"/>
        </w:numPr>
        <w:ind w:left="426"/>
      </w:pPr>
      <w:r>
        <w:t xml:space="preserve">For foals, the </w:t>
      </w:r>
      <w:proofErr w:type="gramStart"/>
      <w:r>
        <w:t>in hand</w:t>
      </w:r>
      <w:proofErr w:type="gramEnd"/>
      <w:r>
        <w:t xml:space="preserve"> workout patters shown above for adult horses may be used or a variation as requested by the Grading Commissioner on the day.  </w:t>
      </w:r>
    </w:p>
    <w:p w14:paraId="248A7B6C" w14:textId="77777777" w:rsidR="00F36973" w:rsidRDefault="00F36973" w:rsidP="00F36973">
      <w:pPr>
        <w:pStyle w:val="ListParagraph"/>
        <w:numPr>
          <w:ilvl w:val="0"/>
          <w:numId w:val="1"/>
        </w:numPr>
        <w:ind w:left="426"/>
      </w:pPr>
      <w:r>
        <w:t xml:space="preserve">The foal should either be </w:t>
      </w:r>
      <w:proofErr w:type="gramStart"/>
      <w:r>
        <w:t>plaited, or</w:t>
      </w:r>
      <w:proofErr w:type="gramEnd"/>
      <w:r>
        <w:t xml:space="preserve"> be presented with a </w:t>
      </w:r>
      <w:proofErr w:type="spellStart"/>
      <w:r>
        <w:t>well groomed</w:t>
      </w:r>
      <w:proofErr w:type="spellEnd"/>
      <w:r>
        <w:t xml:space="preserve"> mane.  </w:t>
      </w:r>
    </w:p>
    <w:p w14:paraId="6FADA989" w14:textId="77777777" w:rsidR="00F36973" w:rsidRDefault="00F36973" w:rsidP="00F36973">
      <w:pPr>
        <w:pStyle w:val="ListParagraph"/>
        <w:numPr>
          <w:ilvl w:val="0"/>
          <w:numId w:val="1"/>
        </w:numPr>
        <w:ind w:left="426"/>
      </w:pPr>
      <w:r>
        <w:t>Lead the mare (presented as above) and the foal (wearing a suitable tidy headcollar) into the ring.  Let them stand as quietly as possible and make sure the assessor can see the foal from the side (Head up, not nursing).</w:t>
      </w:r>
    </w:p>
    <w:p w14:paraId="744DDBA9" w14:textId="77777777" w:rsidR="00F36973" w:rsidRDefault="00F36973" w:rsidP="00F36973">
      <w:pPr>
        <w:pStyle w:val="ListParagraph"/>
        <w:numPr>
          <w:ilvl w:val="0"/>
          <w:numId w:val="1"/>
        </w:numPr>
        <w:ind w:left="426"/>
      </w:pPr>
      <w:r>
        <w:t xml:space="preserve">Make sure the foal is </w:t>
      </w:r>
      <w:proofErr w:type="gramStart"/>
      <w:r>
        <w:t>kept between the assessors and the mare at all times</w:t>
      </w:r>
      <w:proofErr w:type="gramEnd"/>
      <w:r>
        <w:t xml:space="preserve">. </w:t>
      </w:r>
    </w:p>
    <w:p w14:paraId="69F0DC00" w14:textId="77777777" w:rsidR="00F36973" w:rsidRDefault="00F36973" w:rsidP="00F36973">
      <w:pPr>
        <w:pStyle w:val="ListParagraph"/>
        <w:numPr>
          <w:ilvl w:val="0"/>
          <w:numId w:val="1"/>
        </w:numPr>
        <w:ind w:left="426"/>
      </w:pPr>
      <w:r>
        <w:t xml:space="preserve">When you are asked, take off the foal’s head collar and lead the mare only.  </w:t>
      </w:r>
    </w:p>
    <w:p w14:paraId="5834E4B5" w14:textId="77777777" w:rsidR="00F36973" w:rsidRDefault="00F36973" w:rsidP="00F36973">
      <w:pPr>
        <w:pStyle w:val="ListParagraph"/>
        <w:numPr>
          <w:ilvl w:val="0"/>
          <w:numId w:val="1"/>
        </w:numPr>
        <w:ind w:left="426"/>
      </w:pPr>
      <w:r>
        <w:t xml:space="preserve">Follow the instructions of the Grading Commissioner.  They may require the same in-hand pattern as for the </w:t>
      </w:r>
      <w:proofErr w:type="gramStart"/>
      <w:r>
        <w:t>in hand</w:t>
      </w:r>
      <w:proofErr w:type="gramEnd"/>
      <w:r>
        <w:t xml:space="preserve"> workout as for adults, or otherwise as directed.   </w:t>
      </w:r>
    </w:p>
    <w:p w14:paraId="0036E580" w14:textId="77777777" w:rsidR="00F36973" w:rsidRDefault="00F36973" w:rsidP="00F36973">
      <w:pPr>
        <w:pStyle w:val="ListParagraph"/>
        <w:numPr>
          <w:ilvl w:val="0"/>
          <w:numId w:val="1"/>
        </w:numPr>
        <w:ind w:left="426" w:hanging="357"/>
      </w:pPr>
      <w:r>
        <w:t>It is usual to go in a clockwise direction, leading the mare so you are on the outside, then the mare and hopefully the foal beside the mare in full view of the assessor!</w:t>
      </w:r>
    </w:p>
    <w:p w14:paraId="550F08A2" w14:textId="77777777" w:rsidR="00F36973" w:rsidRDefault="00F36973" w:rsidP="00F36973">
      <w:pPr>
        <w:pStyle w:val="ListParagraph"/>
        <w:numPr>
          <w:ilvl w:val="0"/>
          <w:numId w:val="1"/>
        </w:numPr>
        <w:ind w:left="921" w:hanging="357"/>
      </w:pPr>
      <w:r>
        <w:t xml:space="preserve">The for the liberty presentation, take the reins off the mare and let both run freely.  </w:t>
      </w:r>
    </w:p>
    <w:p w14:paraId="3CCB2457" w14:textId="77777777" w:rsidR="00F36973" w:rsidRDefault="00F36973" w:rsidP="00F36973">
      <w:pPr>
        <w:pStyle w:val="ListParagraph"/>
        <w:numPr>
          <w:ilvl w:val="0"/>
          <w:numId w:val="1"/>
        </w:numPr>
        <w:ind w:left="921" w:hanging="357"/>
      </w:pPr>
      <w:r>
        <w:t xml:space="preserve">It is a good idea to have a second person (or sometimes even a third) with a whip to carefully “push” the horse from behind.  Make sure not to do too much.  Practising at home gives a good feel of how much the individual horse/foal needs.  This second person can also stand in front of the horse when presenting and try to get its attention to make it raise the head and neck and prick ears.  </w:t>
      </w:r>
    </w:p>
    <w:p w14:paraId="612B897B" w14:textId="77777777" w:rsidR="00F36973" w:rsidRDefault="00F36973" w:rsidP="00F36973">
      <w:pPr>
        <w:pStyle w:val="ListParagraph"/>
        <w:ind w:left="426"/>
      </w:pPr>
    </w:p>
    <w:p w14:paraId="042EAFBD" w14:textId="63579FB7" w:rsidR="00762DBD" w:rsidRDefault="009A2357" w:rsidP="009A2357">
      <w:pPr>
        <w:spacing w:before="120" w:after="120"/>
        <w:rPr>
          <w:b/>
        </w:rPr>
      </w:pPr>
      <w:r w:rsidRPr="009A2357">
        <w:rPr>
          <w:b/>
        </w:rPr>
        <w:t>Proposed pattern for in-hand presentations</w:t>
      </w:r>
    </w:p>
    <w:p w14:paraId="73E11E4C" w14:textId="6DDF23BD" w:rsidR="009A2357" w:rsidRDefault="009A2357" w:rsidP="00FE0618">
      <w:pPr>
        <w:pStyle w:val="ListParagraph"/>
      </w:pPr>
      <w:r>
        <w:rPr>
          <w:noProof/>
          <w:lang w:val="en-US"/>
        </w:rPr>
        <w:drawing>
          <wp:inline distT="0" distB="0" distL="0" distR="0" wp14:anchorId="6710C08E" wp14:editId="276D9121">
            <wp:extent cx="5226082" cy="3810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5260044" cy="3834760"/>
                    </a:xfrm>
                    <a:prstGeom prst="rect">
                      <a:avLst/>
                    </a:prstGeom>
                    <a:noFill/>
                    <a:ln>
                      <a:noFill/>
                    </a:ln>
                  </pic:spPr>
                </pic:pic>
              </a:graphicData>
            </a:graphic>
          </wp:inline>
        </w:drawing>
      </w:r>
      <w:r>
        <w:br w:type="page"/>
      </w:r>
    </w:p>
    <w:p w14:paraId="6902F8B0" w14:textId="77777777" w:rsidR="009A2357" w:rsidRDefault="009A2357" w:rsidP="006221D6"/>
    <w:p w14:paraId="12D73BE9" w14:textId="137AFB73" w:rsidR="009A2357" w:rsidRPr="00DE65F4" w:rsidRDefault="007D65AA" w:rsidP="006221D6">
      <w:pPr>
        <w:spacing w:before="120" w:after="120"/>
        <w:rPr>
          <w:sz w:val="28"/>
          <w:szCs w:val="28"/>
        </w:rPr>
      </w:pPr>
      <w:r w:rsidRPr="00DE65F4">
        <w:rPr>
          <w:b/>
          <w:i/>
          <w:sz w:val="28"/>
          <w:szCs w:val="28"/>
        </w:rPr>
        <w:t xml:space="preserve">Stage </w:t>
      </w:r>
      <w:r w:rsidR="00C923F5" w:rsidRPr="00DE65F4">
        <w:rPr>
          <w:b/>
          <w:i/>
          <w:sz w:val="28"/>
          <w:szCs w:val="28"/>
        </w:rPr>
        <w:t xml:space="preserve">3.  </w:t>
      </w:r>
      <w:r w:rsidR="00CA425E" w:rsidRPr="00DE65F4">
        <w:rPr>
          <w:b/>
          <w:i/>
          <w:sz w:val="28"/>
          <w:szCs w:val="28"/>
        </w:rPr>
        <w:t>At liberty workout:</w:t>
      </w:r>
      <w:r w:rsidR="00CA425E" w:rsidRPr="00DE65F4">
        <w:rPr>
          <w:sz w:val="28"/>
          <w:szCs w:val="28"/>
        </w:rPr>
        <w:t xml:space="preserve">  </w:t>
      </w:r>
    </w:p>
    <w:p w14:paraId="0696A0B6" w14:textId="65879F0D" w:rsidR="00FE0618" w:rsidRDefault="00FE0618" w:rsidP="006221D6">
      <w:pPr>
        <w:pStyle w:val="ListParagraph"/>
        <w:numPr>
          <w:ilvl w:val="0"/>
          <w:numId w:val="1"/>
        </w:numPr>
      </w:pPr>
      <w:r>
        <w:t xml:space="preserve">You will need to have an arena or a flat paddock area, safely fenced for foals and adult horses at liberty.  The area should be at least 20m wide x 30m long to allow for showing the horse’s paces best at liberty.  </w:t>
      </w:r>
    </w:p>
    <w:p w14:paraId="45273B5F" w14:textId="49BA82EA" w:rsidR="009A2357" w:rsidRDefault="00CF2032" w:rsidP="006221D6">
      <w:pPr>
        <w:pStyle w:val="ListParagraph"/>
        <w:numPr>
          <w:ilvl w:val="0"/>
          <w:numId w:val="1"/>
        </w:numPr>
      </w:pPr>
      <w:r>
        <w:t>R</w:t>
      </w:r>
      <w:r w:rsidR="00CA425E">
        <w:t>emove the rei</w:t>
      </w:r>
      <w:r>
        <w:t xml:space="preserve">ns on command of the assessor. </w:t>
      </w:r>
    </w:p>
    <w:p w14:paraId="134D5775" w14:textId="7161FF42" w:rsidR="00CF2032" w:rsidRDefault="00CF2032" w:rsidP="006221D6">
      <w:pPr>
        <w:pStyle w:val="ListParagraph"/>
        <w:numPr>
          <w:ilvl w:val="0"/>
          <w:numId w:val="1"/>
        </w:numPr>
      </w:pPr>
      <w:r>
        <w:t xml:space="preserve">Horses may be presented at liberty wearing boots or bandages, but you will have </w:t>
      </w:r>
      <w:proofErr w:type="gramStart"/>
      <w:r>
        <w:t>be</w:t>
      </w:r>
      <w:proofErr w:type="gramEnd"/>
      <w:r>
        <w:t xml:space="preserve"> quick at applying them after the in hand presentation so as not to hold up the Grading Commissioner.  </w:t>
      </w:r>
    </w:p>
    <w:p w14:paraId="30219B6B" w14:textId="14543695" w:rsidR="00CF2032" w:rsidRDefault="00CF2032" w:rsidP="006221D6">
      <w:pPr>
        <w:pStyle w:val="ListParagraph"/>
        <w:numPr>
          <w:ilvl w:val="0"/>
          <w:numId w:val="1"/>
        </w:numPr>
      </w:pPr>
      <w:r>
        <w:t xml:space="preserve">The Grading Commissioner will want to see the horse travelling both clockwise and </w:t>
      </w:r>
      <w:proofErr w:type="gramStart"/>
      <w:r>
        <w:t>counter-clockwise</w:t>
      </w:r>
      <w:proofErr w:type="gramEnd"/>
      <w:r>
        <w:t xml:space="preserve">. </w:t>
      </w:r>
    </w:p>
    <w:p w14:paraId="6C0E94ED" w14:textId="77777777" w:rsidR="00CF2032" w:rsidRDefault="00CA425E" w:rsidP="006221D6">
      <w:pPr>
        <w:pStyle w:val="ListParagraph"/>
        <w:numPr>
          <w:ilvl w:val="0"/>
          <w:numId w:val="1"/>
        </w:numPr>
      </w:pPr>
      <w:r>
        <w:t xml:space="preserve">Try </w:t>
      </w:r>
      <w:r w:rsidR="00CF2032">
        <w:t>to let the horse develop a relax</w:t>
      </w:r>
      <w:r>
        <w:t xml:space="preserve">ed trot, then increase the pace on a straight line.  </w:t>
      </w:r>
    </w:p>
    <w:p w14:paraId="7AC6D4D9" w14:textId="1D8FC913" w:rsidR="00CA425E" w:rsidRDefault="00CF2032" w:rsidP="006221D6">
      <w:pPr>
        <w:pStyle w:val="ListParagraph"/>
        <w:numPr>
          <w:ilvl w:val="0"/>
          <w:numId w:val="1"/>
        </w:numPr>
      </w:pPr>
      <w:r>
        <w:t>Let the horse</w:t>
      </w:r>
      <w:r w:rsidR="00CA425E">
        <w:t xml:space="preserve"> canter on both sides, remaining as calm as possible.  </w:t>
      </w:r>
    </w:p>
    <w:p w14:paraId="26CEC717" w14:textId="77777777" w:rsidR="009A2357" w:rsidRDefault="009A2357" w:rsidP="006221D6">
      <w:pPr>
        <w:pStyle w:val="ListParagraph"/>
        <w:numPr>
          <w:ilvl w:val="0"/>
          <w:numId w:val="1"/>
        </w:numPr>
      </w:pPr>
      <w:r>
        <w:t xml:space="preserve">It is generally a good idea or even necessary to have a second person (or sometimes even a third) with a whip to carefully “push” the horse from behind.  Make sure not to do too much.  Practising at home gives a good feel of how much the individual horse/foal needs.  This second person can also stand in front of the horse when presenting and try to get its attention to make it raise the head and neck and prick ears.  </w:t>
      </w:r>
    </w:p>
    <w:p w14:paraId="1CCCF565" w14:textId="11E89F52" w:rsidR="00875801" w:rsidRDefault="00875801"/>
    <w:p w14:paraId="00CBF031" w14:textId="77777777" w:rsidR="008B6B16" w:rsidRPr="00DE65F4" w:rsidRDefault="008B6B16" w:rsidP="008B6B16">
      <w:pPr>
        <w:spacing w:before="120" w:after="120"/>
        <w:rPr>
          <w:i/>
          <w:iCs/>
          <w:sz w:val="28"/>
          <w:szCs w:val="28"/>
        </w:rPr>
      </w:pPr>
      <w:r w:rsidRPr="00DE65F4">
        <w:rPr>
          <w:b/>
          <w:i/>
          <w:iCs/>
          <w:sz w:val="28"/>
          <w:szCs w:val="28"/>
        </w:rPr>
        <w:t xml:space="preserve">Stage 4. Free jumping OR </w:t>
      </w:r>
      <w:proofErr w:type="gramStart"/>
      <w:r w:rsidRPr="00DE65F4">
        <w:rPr>
          <w:b/>
          <w:i/>
          <w:iCs/>
          <w:sz w:val="28"/>
          <w:szCs w:val="28"/>
        </w:rPr>
        <w:t>Jumping</w:t>
      </w:r>
      <w:proofErr w:type="gramEnd"/>
      <w:r w:rsidRPr="00DE65F4">
        <w:rPr>
          <w:b/>
          <w:i/>
          <w:iCs/>
          <w:sz w:val="28"/>
          <w:szCs w:val="28"/>
        </w:rPr>
        <w:t xml:space="preserve"> under saddle – required for colts or stallions:  </w:t>
      </w:r>
    </w:p>
    <w:p w14:paraId="2ACA3DFA" w14:textId="77777777" w:rsidR="008B6B16" w:rsidRDefault="008B6B16" w:rsidP="008B6B16">
      <w:pPr>
        <w:pStyle w:val="font8"/>
        <w:numPr>
          <w:ilvl w:val="0"/>
          <w:numId w:val="12"/>
        </w:numPr>
        <w:spacing w:before="0" w:beforeAutospacing="0" w:after="0" w:afterAutospacing="0"/>
        <w:jc w:val="both"/>
        <w:textAlignment w:val="baseline"/>
        <w:rPr>
          <w:rStyle w:val="color15"/>
          <w:rFonts w:ascii="Times" w:hAnsi="Times"/>
          <w:color w:val="414141"/>
          <w:sz w:val="24"/>
          <w:szCs w:val="24"/>
          <w:bdr w:val="none" w:sz="0" w:space="0" w:color="auto" w:frame="1"/>
        </w:rPr>
      </w:pPr>
      <w:r>
        <w:rPr>
          <w:rStyle w:val="color15"/>
          <w:rFonts w:ascii="Times" w:hAnsi="Times"/>
          <w:color w:val="414141"/>
          <w:sz w:val="24"/>
          <w:szCs w:val="24"/>
          <w:bdr w:val="none" w:sz="0" w:space="0" w:color="auto" w:frame="1"/>
        </w:rPr>
        <w:t xml:space="preserve">For colts that are not yet broken in, free jumping must be done. </w:t>
      </w:r>
    </w:p>
    <w:p w14:paraId="2BB85FD0" w14:textId="77777777" w:rsidR="008B6B16" w:rsidRDefault="008B6B16" w:rsidP="008B6B16">
      <w:pPr>
        <w:pStyle w:val="font8"/>
        <w:numPr>
          <w:ilvl w:val="0"/>
          <w:numId w:val="12"/>
        </w:numPr>
        <w:spacing w:before="0" w:beforeAutospacing="0" w:after="0" w:afterAutospacing="0"/>
        <w:jc w:val="both"/>
        <w:textAlignment w:val="baseline"/>
        <w:rPr>
          <w:rStyle w:val="color15"/>
          <w:rFonts w:ascii="Times" w:hAnsi="Times"/>
          <w:color w:val="414141"/>
          <w:sz w:val="24"/>
          <w:szCs w:val="24"/>
          <w:bdr w:val="none" w:sz="0" w:space="0" w:color="auto" w:frame="1"/>
        </w:rPr>
      </w:pPr>
      <w:r>
        <w:rPr>
          <w:rStyle w:val="color15"/>
          <w:rFonts w:ascii="Times" w:hAnsi="Times"/>
          <w:color w:val="414141"/>
          <w:sz w:val="24"/>
          <w:szCs w:val="24"/>
          <w:bdr w:val="none" w:sz="0" w:space="0" w:color="auto" w:frame="1"/>
        </w:rPr>
        <w:t xml:space="preserve">For stallions that are broken in, you may elect to have their jumping ability assessed either under saddle or in free jumping.  </w:t>
      </w:r>
    </w:p>
    <w:p w14:paraId="5B40722F" w14:textId="77777777" w:rsidR="008B6B16" w:rsidRDefault="008B6B16" w:rsidP="008B6B16">
      <w:pPr>
        <w:pStyle w:val="font8"/>
        <w:spacing w:before="0" w:beforeAutospacing="0" w:after="0" w:afterAutospacing="0"/>
        <w:ind w:left="360"/>
        <w:jc w:val="both"/>
        <w:textAlignment w:val="baseline"/>
        <w:rPr>
          <w:rStyle w:val="color15"/>
          <w:rFonts w:ascii="Times" w:hAnsi="Times"/>
          <w:color w:val="414141"/>
          <w:sz w:val="24"/>
          <w:szCs w:val="24"/>
          <w:bdr w:val="none" w:sz="0" w:space="0" w:color="auto" w:frame="1"/>
        </w:rPr>
      </w:pPr>
    </w:p>
    <w:p w14:paraId="52695F6F" w14:textId="77777777" w:rsidR="008B6B16" w:rsidRPr="00D35C5F" w:rsidRDefault="008B6B16" w:rsidP="008B6B16">
      <w:pPr>
        <w:pStyle w:val="font8"/>
        <w:spacing w:before="0" w:beforeAutospacing="0" w:after="0" w:afterAutospacing="0"/>
        <w:jc w:val="both"/>
        <w:textAlignment w:val="baseline"/>
        <w:rPr>
          <w:rStyle w:val="color15"/>
          <w:rFonts w:ascii="Times" w:hAnsi="Times"/>
          <w:b/>
          <w:sz w:val="28"/>
          <w:szCs w:val="28"/>
          <w:bdr w:val="none" w:sz="0" w:space="0" w:color="auto" w:frame="1"/>
        </w:rPr>
      </w:pPr>
      <w:r w:rsidRPr="00D35C5F">
        <w:rPr>
          <w:rStyle w:val="color15"/>
          <w:rFonts w:ascii="Times" w:hAnsi="Times"/>
          <w:b/>
          <w:sz w:val="28"/>
          <w:szCs w:val="28"/>
          <w:bdr w:val="none" w:sz="0" w:space="0" w:color="auto" w:frame="1"/>
        </w:rPr>
        <w:t xml:space="preserve">Free jumping guidelines: </w:t>
      </w:r>
    </w:p>
    <w:p w14:paraId="2F7F0C21" w14:textId="77777777" w:rsidR="008B6B16" w:rsidRPr="00D22411" w:rsidRDefault="008B6B16" w:rsidP="008B6B16">
      <w:pPr>
        <w:pStyle w:val="NormalWeb"/>
        <w:numPr>
          <w:ilvl w:val="0"/>
          <w:numId w:val="11"/>
        </w:numPr>
        <w:spacing w:before="0" w:beforeAutospacing="0" w:after="0" w:afterAutospacing="0"/>
        <w:rPr>
          <w:rFonts w:ascii="Times New Roman,BoldItalic" w:hAnsi="Times New Roman,BoldItalic" w:hint="eastAsia"/>
          <w:sz w:val="24"/>
          <w:szCs w:val="24"/>
        </w:rPr>
      </w:pPr>
      <w:r>
        <w:rPr>
          <w:rFonts w:ascii="Times New Roman,BoldItalic" w:hAnsi="Times New Roman,BoldItalic"/>
          <w:sz w:val="24"/>
          <w:szCs w:val="24"/>
        </w:rPr>
        <w:t xml:space="preserve">Preparation:  It is highly recommended that you train your colt/stallion for some weeks in the art of free jumping to show him at his best.  Preferably train him in the same </w:t>
      </w:r>
      <w:r>
        <w:rPr>
          <w:rFonts w:ascii="Times New Roman,BoldItalic" w:hAnsi="Times New Roman,BoldItalic" w:hint="eastAsia"/>
          <w:sz w:val="24"/>
          <w:szCs w:val="24"/>
        </w:rPr>
        <w:t>environment</w:t>
      </w:r>
      <w:r>
        <w:rPr>
          <w:rFonts w:ascii="Times New Roman,BoldItalic" w:hAnsi="Times New Roman,BoldItalic"/>
          <w:sz w:val="24"/>
          <w:szCs w:val="24"/>
        </w:rPr>
        <w:t xml:space="preserve">/facility where he will be presented.  </w:t>
      </w:r>
    </w:p>
    <w:p w14:paraId="3801098F" w14:textId="77777777" w:rsidR="008B6B16" w:rsidRPr="005E1EC7" w:rsidRDefault="008B6B16" w:rsidP="008B6B16">
      <w:pPr>
        <w:pStyle w:val="NormalWeb"/>
        <w:numPr>
          <w:ilvl w:val="0"/>
          <w:numId w:val="11"/>
        </w:numPr>
        <w:spacing w:before="0" w:beforeAutospacing="0" w:after="0" w:afterAutospacing="0"/>
        <w:rPr>
          <w:rFonts w:ascii="Times New Roman,BoldItalic" w:hAnsi="Times New Roman,BoldItalic" w:hint="eastAsia"/>
          <w:sz w:val="24"/>
          <w:szCs w:val="24"/>
        </w:rPr>
      </w:pPr>
      <w:r>
        <w:rPr>
          <w:sz w:val="24"/>
          <w:szCs w:val="24"/>
        </w:rPr>
        <w:t xml:space="preserve">Free jumping is done in a jumping lane, separated from the main arena by a fence, poles or tape division.  </w:t>
      </w:r>
    </w:p>
    <w:p w14:paraId="1AD875F0" w14:textId="77777777" w:rsidR="008B6B16" w:rsidRPr="005E1EC7" w:rsidRDefault="008B6B16" w:rsidP="008B6B16">
      <w:pPr>
        <w:pStyle w:val="NormalWeb"/>
        <w:numPr>
          <w:ilvl w:val="0"/>
          <w:numId w:val="11"/>
        </w:numPr>
        <w:spacing w:before="0" w:beforeAutospacing="0" w:after="0" w:afterAutospacing="0"/>
        <w:rPr>
          <w:rFonts w:ascii="Times New Roman,BoldItalic" w:hAnsi="Times New Roman,BoldItalic" w:hint="eastAsia"/>
          <w:sz w:val="24"/>
          <w:szCs w:val="24"/>
        </w:rPr>
      </w:pPr>
      <w:r>
        <w:rPr>
          <w:sz w:val="24"/>
          <w:szCs w:val="24"/>
        </w:rPr>
        <w:t xml:space="preserve">The jump lane is set up to be moved through anticlockwise, that is on the left rein. </w:t>
      </w:r>
    </w:p>
    <w:p w14:paraId="7D313A7F" w14:textId="77777777" w:rsidR="008B6B16" w:rsidRDefault="008B6B16" w:rsidP="008B6B16">
      <w:pPr>
        <w:pStyle w:val="NormalWeb"/>
        <w:numPr>
          <w:ilvl w:val="0"/>
          <w:numId w:val="11"/>
        </w:numPr>
        <w:spacing w:before="0" w:beforeAutospacing="0" w:after="0" w:afterAutospacing="0"/>
        <w:rPr>
          <w:rFonts w:ascii="Times New Roman,BoldItalic" w:hAnsi="Times New Roman,BoldItalic" w:hint="eastAsia"/>
          <w:sz w:val="24"/>
          <w:szCs w:val="24"/>
        </w:rPr>
      </w:pPr>
      <w:r>
        <w:rPr>
          <w:sz w:val="24"/>
          <w:szCs w:val="24"/>
        </w:rPr>
        <w:t xml:space="preserve">The jumping lane contains three elements, being: </w:t>
      </w:r>
    </w:p>
    <w:p w14:paraId="649E10D2" w14:textId="77777777" w:rsidR="008B6B16" w:rsidRDefault="008B6B16" w:rsidP="008B6B16">
      <w:pPr>
        <w:pStyle w:val="NormalWeb"/>
        <w:numPr>
          <w:ilvl w:val="1"/>
          <w:numId w:val="11"/>
        </w:numPr>
        <w:spacing w:before="0" w:beforeAutospacing="0" w:after="0" w:afterAutospacing="0"/>
        <w:rPr>
          <w:rFonts w:ascii="Times New Roman,BoldItalic" w:hAnsi="Times New Roman,BoldItalic" w:hint="eastAsia"/>
          <w:sz w:val="24"/>
          <w:szCs w:val="24"/>
        </w:rPr>
      </w:pPr>
      <w:proofErr w:type="spellStart"/>
      <w:r w:rsidRPr="005E1EC7">
        <w:rPr>
          <w:sz w:val="24"/>
          <w:szCs w:val="24"/>
        </w:rPr>
        <w:t>a cross</w:t>
      </w:r>
      <w:proofErr w:type="spellEnd"/>
      <w:r w:rsidRPr="005E1EC7">
        <w:rPr>
          <w:sz w:val="24"/>
          <w:szCs w:val="24"/>
        </w:rPr>
        <w:t xml:space="preserve"> pole fence (0.5m high) </w:t>
      </w:r>
    </w:p>
    <w:p w14:paraId="1EF83DB4" w14:textId="77777777" w:rsidR="008B6B16" w:rsidRDefault="008B6B16" w:rsidP="008B6B16">
      <w:pPr>
        <w:pStyle w:val="NormalWeb"/>
        <w:numPr>
          <w:ilvl w:val="1"/>
          <w:numId w:val="11"/>
        </w:numPr>
        <w:spacing w:before="0" w:beforeAutospacing="0" w:after="0" w:afterAutospacing="0"/>
        <w:rPr>
          <w:rFonts w:ascii="Times New Roman,BoldItalic" w:hAnsi="Times New Roman,BoldItalic" w:hint="eastAsia"/>
          <w:sz w:val="24"/>
          <w:szCs w:val="24"/>
        </w:rPr>
      </w:pPr>
      <w:r w:rsidRPr="005E1EC7">
        <w:rPr>
          <w:sz w:val="24"/>
          <w:szCs w:val="24"/>
        </w:rPr>
        <w:t xml:space="preserve">followed by an upright (0.7m high) </w:t>
      </w:r>
    </w:p>
    <w:p w14:paraId="3463EE12" w14:textId="77777777" w:rsidR="008B6B16" w:rsidRPr="005E1EC7" w:rsidRDefault="008B6B16" w:rsidP="008B6B16">
      <w:pPr>
        <w:pStyle w:val="NormalWeb"/>
        <w:numPr>
          <w:ilvl w:val="1"/>
          <w:numId w:val="11"/>
        </w:numPr>
        <w:spacing w:before="0" w:beforeAutospacing="0" w:after="0" w:afterAutospacing="0"/>
        <w:rPr>
          <w:rFonts w:ascii="Times New Roman,BoldItalic" w:hAnsi="Times New Roman,BoldItalic" w:hint="eastAsia"/>
          <w:sz w:val="24"/>
          <w:szCs w:val="24"/>
        </w:rPr>
      </w:pPr>
      <w:r w:rsidRPr="005E1EC7">
        <w:rPr>
          <w:sz w:val="24"/>
          <w:szCs w:val="24"/>
        </w:rPr>
        <w:t xml:space="preserve">followed by a parallel oxer (1m wide x 1m high) </w:t>
      </w:r>
    </w:p>
    <w:p w14:paraId="78B0ED8B" w14:textId="77777777" w:rsidR="008B6B16" w:rsidRPr="005E1EC7" w:rsidRDefault="008B6B16" w:rsidP="008B6B16">
      <w:pPr>
        <w:pStyle w:val="NormalWeb"/>
        <w:numPr>
          <w:ilvl w:val="0"/>
          <w:numId w:val="11"/>
        </w:numPr>
        <w:spacing w:before="0" w:beforeAutospacing="0" w:after="0" w:afterAutospacing="0"/>
        <w:rPr>
          <w:rFonts w:ascii="Times New Roman,BoldItalic" w:hAnsi="Times New Roman,BoldItalic" w:hint="eastAsia"/>
          <w:sz w:val="24"/>
          <w:szCs w:val="24"/>
        </w:rPr>
      </w:pPr>
      <w:r w:rsidRPr="005E1EC7">
        <w:rPr>
          <w:sz w:val="24"/>
          <w:szCs w:val="24"/>
        </w:rPr>
        <w:t xml:space="preserve">The first two fences </w:t>
      </w:r>
      <w:r>
        <w:rPr>
          <w:sz w:val="24"/>
          <w:szCs w:val="24"/>
        </w:rPr>
        <w:t>are</w:t>
      </w:r>
      <w:r w:rsidRPr="005E1EC7">
        <w:rPr>
          <w:sz w:val="24"/>
          <w:szCs w:val="24"/>
        </w:rPr>
        <w:t xml:space="preserve"> normal show jumping </w:t>
      </w:r>
      <w:r>
        <w:rPr>
          <w:sz w:val="24"/>
          <w:szCs w:val="24"/>
        </w:rPr>
        <w:t>poles</w:t>
      </w:r>
      <w:r w:rsidRPr="005E1EC7">
        <w:rPr>
          <w:sz w:val="24"/>
          <w:szCs w:val="24"/>
        </w:rPr>
        <w:t xml:space="preserve">; the third fence may </w:t>
      </w:r>
      <w:r>
        <w:rPr>
          <w:sz w:val="24"/>
          <w:szCs w:val="24"/>
        </w:rPr>
        <w:t>have some infill or panels</w:t>
      </w:r>
      <w:r w:rsidRPr="005E1EC7">
        <w:rPr>
          <w:sz w:val="24"/>
          <w:szCs w:val="24"/>
        </w:rPr>
        <w:t xml:space="preserve">. </w:t>
      </w:r>
    </w:p>
    <w:p w14:paraId="3695F8DD" w14:textId="77777777" w:rsidR="008B6B16" w:rsidRPr="00D22411" w:rsidRDefault="008B6B16" w:rsidP="008B6B16">
      <w:pPr>
        <w:pStyle w:val="NormalWeb"/>
        <w:numPr>
          <w:ilvl w:val="0"/>
          <w:numId w:val="11"/>
        </w:numPr>
        <w:spacing w:after="0" w:afterAutospacing="0"/>
        <w:rPr>
          <w:rFonts w:ascii="Times New Roman,BoldItalic" w:hAnsi="Times New Roman,BoldItalic" w:hint="eastAsia"/>
          <w:sz w:val="24"/>
          <w:szCs w:val="24"/>
        </w:rPr>
      </w:pPr>
      <w:proofErr w:type="gramStart"/>
      <w:r>
        <w:rPr>
          <w:sz w:val="24"/>
          <w:szCs w:val="24"/>
        </w:rPr>
        <w:t xml:space="preserve">A </w:t>
      </w:r>
      <w:r w:rsidRPr="005E1EC7">
        <w:rPr>
          <w:sz w:val="24"/>
          <w:szCs w:val="24"/>
        </w:rPr>
        <w:t>distance of 7</w:t>
      </w:r>
      <w:proofErr w:type="gramEnd"/>
      <w:r w:rsidRPr="005E1EC7">
        <w:rPr>
          <w:sz w:val="24"/>
          <w:szCs w:val="24"/>
        </w:rPr>
        <w:t xml:space="preserve">.5m between the obstacles will suit most horses without alteration. Adjustments of no more than 0.5m each way may be made for long or short striding horses. </w:t>
      </w:r>
    </w:p>
    <w:p w14:paraId="32790A6E" w14:textId="77777777" w:rsidR="008B6B16" w:rsidRPr="00D22411" w:rsidRDefault="008B6B16" w:rsidP="008B6B16">
      <w:pPr>
        <w:pStyle w:val="NormalWeb"/>
        <w:numPr>
          <w:ilvl w:val="0"/>
          <w:numId w:val="11"/>
        </w:numPr>
        <w:spacing w:after="0" w:afterAutospacing="0"/>
        <w:rPr>
          <w:rFonts w:ascii="Times New Roman,BoldItalic" w:hAnsi="Times New Roman,BoldItalic" w:hint="eastAsia"/>
          <w:sz w:val="24"/>
          <w:szCs w:val="24"/>
        </w:rPr>
      </w:pPr>
      <w:r>
        <w:rPr>
          <w:sz w:val="24"/>
          <w:szCs w:val="24"/>
        </w:rPr>
        <w:t>For fairness to all horses presented</w:t>
      </w:r>
      <w:r w:rsidRPr="005E1EC7">
        <w:rPr>
          <w:sz w:val="24"/>
          <w:szCs w:val="24"/>
        </w:rPr>
        <w:t xml:space="preserve">, the </w:t>
      </w:r>
      <w:r>
        <w:rPr>
          <w:sz w:val="24"/>
          <w:szCs w:val="24"/>
        </w:rPr>
        <w:t>arrangement of the</w:t>
      </w:r>
      <w:r w:rsidRPr="005E1EC7">
        <w:rPr>
          <w:sz w:val="24"/>
          <w:szCs w:val="24"/>
        </w:rPr>
        <w:t xml:space="preserve"> jumps </w:t>
      </w:r>
      <w:proofErr w:type="gramStart"/>
      <w:r>
        <w:rPr>
          <w:sz w:val="24"/>
          <w:szCs w:val="24"/>
        </w:rPr>
        <w:t>are</w:t>
      </w:r>
      <w:proofErr w:type="gramEnd"/>
      <w:r>
        <w:rPr>
          <w:sz w:val="24"/>
          <w:szCs w:val="24"/>
        </w:rPr>
        <w:t xml:space="preserve"> not to be altered</w:t>
      </w:r>
      <w:r w:rsidRPr="005E1EC7">
        <w:rPr>
          <w:sz w:val="24"/>
          <w:szCs w:val="24"/>
        </w:rPr>
        <w:t xml:space="preserve">. The handler may, however, increase the height of </w:t>
      </w:r>
      <w:proofErr w:type="gramStart"/>
      <w:r w:rsidRPr="005E1EC7">
        <w:rPr>
          <w:sz w:val="24"/>
          <w:szCs w:val="24"/>
        </w:rPr>
        <w:t>the all</w:t>
      </w:r>
      <w:proofErr w:type="gramEnd"/>
      <w:r w:rsidRPr="005E1EC7">
        <w:rPr>
          <w:sz w:val="24"/>
          <w:szCs w:val="24"/>
        </w:rPr>
        <w:t xml:space="preserve"> three fences at his or her discretion during the </w:t>
      </w:r>
      <w:r>
        <w:rPr>
          <w:sz w:val="24"/>
          <w:szCs w:val="24"/>
        </w:rPr>
        <w:t xml:space="preserve">grading or at the request of the Grading Commissioner. </w:t>
      </w:r>
    </w:p>
    <w:p w14:paraId="6891F720" w14:textId="77777777" w:rsidR="008B6B16" w:rsidRPr="00D22411" w:rsidRDefault="008B6B16" w:rsidP="008B6B16">
      <w:pPr>
        <w:pStyle w:val="NormalWeb"/>
        <w:numPr>
          <w:ilvl w:val="0"/>
          <w:numId w:val="11"/>
        </w:numPr>
        <w:spacing w:after="0" w:afterAutospacing="0"/>
        <w:rPr>
          <w:rFonts w:ascii="Times New Roman,BoldItalic" w:hAnsi="Times New Roman,BoldItalic" w:hint="eastAsia"/>
          <w:sz w:val="24"/>
          <w:szCs w:val="24"/>
        </w:rPr>
      </w:pPr>
      <w:r>
        <w:rPr>
          <w:sz w:val="24"/>
          <w:szCs w:val="24"/>
        </w:rPr>
        <w:t>A short</w:t>
      </w:r>
      <w:r w:rsidRPr="005E1EC7">
        <w:rPr>
          <w:sz w:val="24"/>
          <w:szCs w:val="24"/>
        </w:rPr>
        <w:t xml:space="preserve"> warm-up period </w:t>
      </w:r>
      <w:r>
        <w:rPr>
          <w:sz w:val="24"/>
          <w:szCs w:val="24"/>
        </w:rPr>
        <w:t xml:space="preserve">is allowed when the colt/stallion may be put through the jump lane with lowered poles.  </w:t>
      </w:r>
    </w:p>
    <w:p w14:paraId="42C2664F" w14:textId="77777777" w:rsidR="008B6B16" w:rsidRPr="00D22411" w:rsidRDefault="008B6B16" w:rsidP="008B6B16">
      <w:pPr>
        <w:pStyle w:val="NormalWeb"/>
        <w:numPr>
          <w:ilvl w:val="0"/>
          <w:numId w:val="11"/>
        </w:numPr>
        <w:spacing w:after="0" w:afterAutospacing="0"/>
        <w:rPr>
          <w:rFonts w:ascii="Times New Roman,BoldItalic" w:hAnsi="Times New Roman,BoldItalic" w:hint="eastAsia"/>
          <w:sz w:val="24"/>
          <w:szCs w:val="24"/>
        </w:rPr>
      </w:pPr>
      <w:r>
        <w:rPr>
          <w:sz w:val="24"/>
          <w:szCs w:val="24"/>
        </w:rPr>
        <w:t xml:space="preserve">For the Grading itself, the colt/stallion is required to go through the jump lane </w:t>
      </w:r>
      <w:r w:rsidRPr="005E1EC7">
        <w:rPr>
          <w:sz w:val="24"/>
          <w:szCs w:val="24"/>
        </w:rPr>
        <w:t xml:space="preserve">four (4) </w:t>
      </w:r>
      <w:r>
        <w:rPr>
          <w:sz w:val="24"/>
          <w:szCs w:val="24"/>
        </w:rPr>
        <w:t>times</w:t>
      </w:r>
      <w:r w:rsidRPr="005E1EC7">
        <w:rPr>
          <w:sz w:val="24"/>
          <w:szCs w:val="24"/>
        </w:rPr>
        <w:t xml:space="preserve">, with the last jump (the parallel oxer) at a minimum height of one (1) metre. </w:t>
      </w:r>
    </w:p>
    <w:p w14:paraId="36DBBCD1" w14:textId="2A3C5514" w:rsidR="008B6B16" w:rsidRPr="00D35C5F" w:rsidRDefault="008B6B16" w:rsidP="008B6B16">
      <w:pPr>
        <w:pStyle w:val="NormalWeb"/>
        <w:numPr>
          <w:ilvl w:val="0"/>
          <w:numId w:val="11"/>
        </w:numPr>
        <w:spacing w:after="0" w:afterAutospacing="0"/>
        <w:rPr>
          <w:rFonts w:ascii="Helvetica" w:hAnsi="Helvetica"/>
          <w:color w:val="18157C"/>
          <w:sz w:val="24"/>
          <w:szCs w:val="24"/>
        </w:rPr>
      </w:pPr>
      <w:r>
        <w:rPr>
          <w:sz w:val="24"/>
          <w:szCs w:val="24"/>
        </w:rPr>
        <w:lastRenderedPageBreak/>
        <w:t xml:space="preserve">Failing to </w:t>
      </w:r>
      <w:r w:rsidR="006221D6">
        <w:rPr>
          <w:sz w:val="24"/>
          <w:szCs w:val="24"/>
        </w:rPr>
        <w:t xml:space="preserve">complete </w:t>
      </w:r>
      <w:r>
        <w:rPr>
          <w:sz w:val="24"/>
          <w:szCs w:val="24"/>
        </w:rPr>
        <w:t>the 4 jumping runs or failing to jump clear is not an automatic “</w:t>
      </w:r>
      <w:proofErr w:type="gramStart"/>
      <w:r>
        <w:rPr>
          <w:sz w:val="24"/>
          <w:szCs w:val="24"/>
        </w:rPr>
        <w:t>fail</w:t>
      </w:r>
      <w:proofErr w:type="gramEnd"/>
      <w:r>
        <w:rPr>
          <w:sz w:val="24"/>
          <w:szCs w:val="24"/>
        </w:rPr>
        <w:t xml:space="preserve">” but will of course be reflected in the scores for the jumping phase. </w:t>
      </w:r>
    </w:p>
    <w:p w14:paraId="26E768C8" w14:textId="77777777" w:rsidR="008B6B16" w:rsidRDefault="008B6B16" w:rsidP="008B6B16">
      <w:pPr>
        <w:pStyle w:val="NormalWeb"/>
        <w:spacing w:before="0" w:beforeAutospacing="0" w:after="0" w:afterAutospacing="0"/>
        <w:rPr>
          <w:rStyle w:val="color15"/>
          <w:rFonts w:ascii="Times" w:hAnsi="Times"/>
          <w:b/>
          <w:sz w:val="28"/>
          <w:szCs w:val="28"/>
          <w:bdr w:val="none" w:sz="0" w:space="0" w:color="auto" w:frame="1"/>
        </w:rPr>
      </w:pPr>
    </w:p>
    <w:p w14:paraId="16AB85BE" w14:textId="77777777" w:rsidR="008B6B16" w:rsidRPr="00D35C5F" w:rsidRDefault="008B6B16" w:rsidP="008B6B16">
      <w:pPr>
        <w:pStyle w:val="NormalWeb"/>
        <w:spacing w:before="0" w:beforeAutospacing="0" w:after="0" w:afterAutospacing="0"/>
        <w:rPr>
          <w:rStyle w:val="color15"/>
          <w:rFonts w:ascii="Helvetica" w:hAnsi="Helvetica"/>
          <w:color w:val="18157C"/>
          <w:sz w:val="24"/>
          <w:szCs w:val="24"/>
        </w:rPr>
      </w:pPr>
      <w:r>
        <w:rPr>
          <w:rStyle w:val="color15"/>
          <w:rFonts w:ascii="Times" w:hAnsi="Times"/>
          <w:b/>
          <w:sz w:val="28"/>
          <w:szCs w:val="28"/>
          <w:bdr w:val="none" w:sz="0" w:space="0" w:color="auto" w:frame="1"/>
        </w:rPr>
        <w:t>J</w:t>
      </w:r>
      <w:r w:rsidRPr="00D35C5F">
        <w:rPr>
          <w:rStyle w:val="color15"/>
          <w:rFonts w:ascii="Times" w:hAnsi="Times"/>
          <w:b/>
          <w:sz w:val="28"/>
          <w:szCs w:val="28"/>
          <w:bdr w:val="none" w:sz="0" w:space="0" w:color="auto" w:frame="1"/>
        </w:rPr>
        <w:t xml:space="preserve">umping </w:t>
      </w:r>
      <w:r>
        <w:rPr>
          <w:rStyle w:val="color15"/>
          <w:rFonts w:ascii="Times" w:hAnsi="Times"/>
          <w:b/>
          <w:sz w:val="28"/>
          <w:szCs w:val="28"/>
          <w:bdr w:val="none" w:sz="0" w:space="0" w:color="auto" w:frame="1"/>
        </w:rPr>
        <w:t xml:space="preserve">under saddle </w:t>
      </w:r>
      <w:r w:rsidRPr="00D35C5F">
        <w:rPr>
          <w:rStyle w:val="color15"/>
          <w:rFonts w:ascii="Times" w:hAnsi="Times"/>
          <w:b/>
          <w:sz w:val="28"/>
          <w:szCs w:val="28"/>
          <w:bdr w:val="none" w:sz="0" w:space="0" w:color="auto" w:frame="1"/>
        </w:rPr>
        <w:t xml:space="preserve">guidelines: </w:t>
      </w:r>
    </w:p>
    <w:p w14:paraId="4D368FA2" w14:textId="14D2BA72" w:rsidR="008B6B16" w:rsidRPr="00D35C5F" w:rsidRDefault="008B6B16" w:rsidP="008B6B16">
      <w:pPr>
        <w:pStyle w:val="NormalWeb"/>
        <w:numPr>
          <w:ilvl w:val="0"/>
          <w:numId w:val="11"/>
        </w:numPr>
        <w:spacing w:before="0" w:beforeAutospacing="0" w:after="0" w:afterAutospacing="0"/>
        <w:rPr>
          <w:rFonts w:ascii="Helvetica" w:hAnsi="Helvetica"/>
          <w:color w:val="18157C"/>
          <w:sz w:val="24"/>
          <w:szCs w:val="24"/>
        </w:rPr>
      </w:pPr>
      <w:r>
        <w:rPr>
          <w:sz w:val="24"/>
          <w:szCs w:val="24"/>
        </w:rPr>
        <w:t xml:space="preserve">You must ensure your jumping course contains at least fences that replicate those in the jumping lane guidelines.  You may elect to have more fences than that, and/or at </w:t>
      </w:r>
      <w:r w:rsidR="00DE65F4">
        <w:rPr>
          <w:sz w:val="24"/>
          <w:szCs w:val="24"/>
        </w:rPr>
        <w:t>increased</w:t>
      </w:r>
      <w:r>
        <w:rPr>
          <w:sz w:val="24"/>
          <w:szCs w:val="24"/>
        </w:rPr>
        <w:t xml:space="preserve"> distances, </w:t>
      </w:r>
      <w:proofErr w:type="gramStart"/>
      <w:r>
        <w:rPr>
          <w:sz w:val="24"/>
          <w:szCs w:val="24"/>
        </w:rPr>
        <w:t>heights</w:t>
      </w:r>
      <w:proofErr w:type="gramEnd"/>
      <w:r>
        <w:rPr>
          <w:sz w:val="24"/>
          <w:szCs w:val="24"/>
        </w:rPr>
        <w:t xml:space="preserve"> and configurations.  </w:t>
      </w:r>
    </w:p>
    <w:p w14:paraId="413109E0" w14:textId="77777777" w:rsidR="008B6B16" w:rsidRPr="00D35C5F" w:rsidRDefault="008B6B16" w:rsidP="008B6B16">
      <w:pPr>
        <w:pStyle w:val="NormalWeb"/>
        <w:numPr>
          <w:ilvl w:val="0"/>
          <w:numId w:val="11"/>
        </w:numPr>
        <w:spacing w:before="0" w:beforeAutospacing="0" w:after="0" w:afterAutospacing="0"/>
        <w:rPr>
          <w:rStyle w:val="color15"/>
          <w:rFonts w:ascii="Helvetica" w:hAnsi="Helvetica"/>
          <w:color w:val="18157C"/>
          <w:sz w:val="24"/>
          <w:szCs w:val="24"/>
        </w:rPr>
      </w:pPr>
      <w:r>
        <w:rPr>
          <w:sz w:val="24"/>
          <w:szCs w:val="24"/>
        </w:rPr>
        <w:t xml:space="preserve">You must comply with any </w:t>
      </w:r>
      <w:proofErr w:type="gramStart"/>
      <w:r>
        <w:rPr>
          <w:sz w:val="24"/>
          <w:szCs w:val="24"/>
        </w:rPr>
        <w:t>particular requests</w:t>
      </w:r>
      <w:proofErr w:type="gramEnd"/>
      <w:r>
        <w:rPr>
          <w:sz w:val="24"/>
          <w:szCs w:val="24"/>
        </w:rPr>
        <w:t xml:space="preserve"> for jump configuration or order made by the Grading Commissioner.  </w:t>
      </w:r>
    </w:p>
    <w:p w14:paraId="1154AFEB" w14:textId="77777777" w:rsidR="008B6B16" w:rsidRDefault="008B6B16" w:rsidP="008B6B16"/>
    <w:p w14:paraId="018EF5A9" w14:textId="7BA279F8" w:rsidR="00CF2032" w:rsidRPr="00DE65F4" w:rsidRDefault="00FD693C" w:rsidP="00361F2B">
      <w:pPr>
        <w:rPr>
          <w:b/>
          <w:i/>
          <w:iCs/>
          <w:sz w:val="28"/>
          <w:szCs w:val="28"/>
        </w:rPr>
      </w:pPr>
      <w:r w:rsidRPr="00DE65F4">
        <w:rPr>
          <w:b/>
          <w:i/>
          <w:iCs/>
          <w:sz w:val="28"/>
          <w:szCs w:val="28"/>
        </w:rPr>
        <w:t xml:space="preserve">Stage 5. </w:t>
      </w:r>
      <w:r w:rsidR="00CF2032" w:rsidRPr="00DE65F4">
        <w:rPr>
          <w:b/>
          <w:i/>
          <w:iCs/>
          <w:sz w:val="28"/>
          <w:szCs w:val="28"/>
        </w:rPr>
        <w:t>Ridden workout</w:t>
      </w:r>
      <w:r w:rsidR="006D5A88" w:rsidRPr="00DE65F4">
        <w:rPr>
          <w:b/>
          <w:i/>
          <w:iCs/>
          <w:sz w:val="28"/>
          <w:szCs w:val="28"/>
        </w:rPr>
        <w:t xml:space="preserve"> – </w:t>
      </w:r>
      <w:r w:rsidR="00762DBD" w:rsidRPr="00DE65F4">
        <w:rPr>
          <w:b/>
          <w:i/>
          <w:iCs/>
          <w:sz w:val="28"/>
          <w:szCs w:val="28"/>
        </w:rPr>
        <w:t>required for stallions over 4years of age, optional for all others</w:t>
      </w:r>
      <w:r w:rsidR="00CF2032" w:rsidRPr="00DE65F4">
        <w:rPr>
          <w:b/>
          <w:i/>
          <w:iCs/>
          <w:sz w:val="28"/>
          <w:szCs w:val="28"/>
        </w:rPr>
        <w:t xml:space="preserve">:  </w:t>
      </w:r>
    </w:p>
    <w:p w14:paraId="6472F25D" w14:textId="77777777" w:rsidR="00CF2032" w:rsidRDefault="00CF2032" w:rsidP="00361F2B"/>
    <w:p w14:paraId="68F08E44" w14:textId="1322A5DD" w:rsidR="00DE3551" w:rsidRDefault="00DE3551" w:rsidP="006221D6">
      <w:pPr>
        <w:pStyle w:val="ListParagraph"/>
        <w:numPr>
          <w:ilvl w:val="0"/>
          <w:numId w:val="6"/>
        </w:numPr>
        <w:ind w:left="360" w:hanging="357"/>
      </w:pPr>
      <w:r>
        <w:t>Plan your own workout to suit your ho</w:t>
      </w:r>
      <w:r w:rsidR="00860EFE">
        <w:t xml:space="preserve">rse’s level of training and to </w:t>
      </w:r>
      <w:r>
        <w:t xml:space="preserve">best show trainability and freedom of movement.  </w:t>
      </w:r>
    </w:p>
    <w:p w14:paraId="7EF59AB2" w14:textId="2E468808" w:rsidR="00692BAE" w:rsidRDefault="00DE3551" w:rsidP="006221D6">
      <w:pPr>
        <w:pStyle w:val="ListParagraph"/>
        <w:numPr>
          <w:ilvl w:val="0"/>
          <w:numId w:val="6"/>
        </w:numPr>
        <w:ind w:left="360" w:hanging="357"/>
      </w:pPr>
      <w:r>
        <w:t>All horses are to be ridden in a snaffle bridle.</w:t>
      </w:r>
    </w:p>
    <w:p w14:paraId="3B33C117" w14:textId="4BC2C252" w:rsidR="00DE3551" w:rsidRDefault="00692BAE" w:rsidP="006221D6">
      <w:pPr>
        <w:pStyle w:val="ListParagraph"/>
        <w:numPr>
          <w:ilvl w:val="0"/>
          <w:numId w:val="6"/>
        </w:numPr>
        <w:ind w:left="360" w:hanging="357"/>
      </w:pPr>
      <w:r>
        <w:t xml:space="preserve">Horses may be booted or bandaged for the ridden workout. </w:t>
      </w:r>
    </w:p>
    <w:p w14:paraId="612BF65D" w14:textId="3F1DB0BA" w:rsidR="00DE3551" w:rsidRDefault="00DE3551" w:rsidP="006221D6">
      <w:pPr>
        <w:pStyle w:val="ListParagraph"/>
        <w:numPr>
          <w:ilvl w:val="0"/>
          <w:numId w:val="6"/>
        </w:numPr>
        <w:ind w:left="360" w:hanging="357"/>
      </w:pPr>
      <w:r>
        <w:t xml:space="preserve">Different stages of straining will be </w:t>
      </w:r>
      <w:proofErr w:type="gramStart"/>
      <w:r>
        <w:t>taken into account</w:t>
      </w:r>
      <w:proofErr w:type="gramEnd"/>
      <w:r>
        <w:t xml:space="preserve"> when judging. </w:t>
      </w:r>
    </w:p>
    <w:p w14:paraId="7212F2DC" w14:textId="5CD59302" w:rsidR="00DE3551" w:rsidRDefault="00DE3551" w:rsidP="006221D6">
      <w:pPr>
        <w:pStyle w:val="ListParagraph"/>
        <w:numPr>
          <w:ilvl w:val="0"/>
          <w:numId w:val="6"/>
        </w:numPr>
        <w:ind w:left="360" w:hanging="357"/>
      </w:pPr>
      <w:r>
        <w:t xml:space="preserve">The following is what you MUST show in your workout: </w:t>
      </w:r>
    </w:p>
    <w:p w14:paraId="03C32FF1" w14:textId="3A7AC9C1" w:rsidR="00DE3551" w:rsidRDefault="00DE3551" w:rsidP="006221D6">
      <w:pPr>
        <w:pStyle w:val="ListParagraph"/>
        <w:numPr>
          <w:ilvl w:val="1"/>
          <w:numId w:val="6"/>
        </w:numPr>
        <w:ind w:hanging="357"/>
      </w:pPr>
      <w:r>
        <w:t xml:space="preserve">Enter at WALK and HALT in front of judge. </w:t>
      </w:r>
    </w:p>
    <w:p w14:paraId="66A09B82" w14:textId="3548FA3A" w:rsidR="00DE3551" w:rsidRDefault="00DE3551" w:rsidP="006221D6">
      <w:pPr>
        <w:pStyle w:val="ListParagraph"/>
        <w:numPr>
          <w:ilvl w:val="1"/>
          <w:numId w:val="6"/>
        </w:numPr>
        <w:ind w:hanging="357"/>
      </w:pPr>
      <w:r>
        <w:t xml:space="preserve">WALK a </w:t>
      </w:r>
      <w:proofErr w:type="gramStart"/>
      <w:r>
        <w:t>20 metre</w:t>
      </w:r>
      <w:proofErr w:type="gramEnd"/>
      <w:r>
        <w:t xml:space="preserve"> circle in working frame</w:t>
      </w:r>
    </w:p>
    <w:p w14:paraId="139AD0CD" w14:textId="5F1E422E" w:rsidR="00DE3551" w:rsidRDefault="00DE3551" w:rsidP="006221D6">
      <w:pPr>
        <w:pStyle w:val="ListParagraph"/>
        <w:numPr>
          <w:ilvl w:val="1"/>
          <w:numId w:val="6"/>
        </w:numPr>
        <w:ind w:hanging="357"/>
      </w:pPr>
      <w:r>
        <w:t>LENGTHEN WALK on a long rein across the diagonal</w:t>
      </w:r>
    </w:p>
    <w:p w14:paraId="4BB44DEC" w14:textId="25B56B99" w:rsidR="00DE3551" w:rsidRDefault="00DE3551" w:rsidP="006221D6">
      <w:pPr>
        <w:pStyle w:val="ListParagraph"/>
        <w:numPr>
          <w:ilvl w:val="1"/>
          <w:numId w:val="6"/>
        </w:numPr>
        <w:ind w:hanging="357"/>
      </w:pPr>
      <w:r>
        <w:t>TROT a figure of eight in working trot</w:t>
      </w:r>
    </w:p>
    <w:p w14:paraId="344B4365" w14:textId="002D8596" w:rsidR="00DE3551" w:rsidRDefault="00DE3551" w:rsidP="006221D6">
      <w:pPr>
        <w:pStyle w:val="ListParagraph"/>
        <w:numPr>
          <w:ilvl w:val="1"/>
          <w:numId w:val="6"/>
        </w:numPr>
        <w:ind w:hanging="357"/>
      </w:pPr>
      <w:r>
        <w:t xml:space="preserve">LENGTHEN TROT across the diagonal.  This to be done on both reins.  </w:t>
      </w:r>
    </w:p>
    <w:p w14:paraId="26DDCAAF" w14:textId="270ACF6D" w:rsidR="00DE3551" w:rsidRDefault="00DE3551" w:rsidP="006221D6">
      <w:pPr>
        <w:pStyle w:val="ListParagraph"/>
        <w:numPr>
          <w:ilvl w:val="1"/>
          <w:numId w:val="6"/>
        </w:numPr>
        <w:ind w:hanging="357"/>
      </w:pPr>
      <w:r>
        <w:t xml:space="preserve">CANTER a figure of eight in working canter.  Change of lead may be done through walk, trot or flying change. </w:t>
      </w:r>
    </w:p>
    <w:p w14:paraId="3BEDA61F" w14:textId="0E69B74D" w:rsidR="00DE3551" w:rsidRDefault="00DE3551" w:rsidP="006221D6">
      <w:pPr>
        <w:pStyle w:val="ListParagraph"/>
        <w:numPr>
          <w:ilvl w:val="1"/>
          <w:numId w:val="6"/>
        </w:numPr>
        <w:ind w:hanging="357"/>
      </w:pPr>
      <w:r>
        <w:t xml:space="preserve">LENGTHEN CANTER </w:t>
      </w:r>
      <w:proofErr w:type="spellStart"/>
      <w:r>
        <w:t>along side</w:t>
      </w:r>
      <w:proofErr w:type="spellEnd"/>
      <w:r>
        <w:t xml:space="preserve"> of arena showing clear transitions from and to working canter</w:t>
      </w:r>
      <w:r w:rsidR="00692BAE">
        <w:t xml:space="preserve"> before change of lead</w:t>
      </w:r>
      <w:r>
        <w:t xml:space="preserve">. </w:t>
      </w:r>
      <w:r w:rsidR="00BB1330">
        <w:t xml:space="preserve"> Change of lead may be through</w:t>
      </w:r>
      <w:r w:rsidR="00692BAE">
        <w:t xml:space="preserve"> walk, trot or flying change. </w:t>
      </w:r>
    </w:p>
    <w:p w14:paraId="01FCF73E" w14:textId="73C5120C" w:rsidR="00692BAE" w:rsidRDefault="00BB1330" w:rsidP="006221D6">
      <w:pPr>
        <w:pStyle w:val="ListParagraph"/>
        <w:numPr>
          <w:ilvl w:val="1"/>
          <w:numId w:val="6"/>
        </w:numPr>
        <w:ind w:hanging="357"/>
      </w:pPr>
      <w:r>
        <w:t xml:space="preserve">When finished, </w:t>
      </w:r>
      <w:r w:rsidR="00692BAE">
        <w:t xml:space="preserve">WALK to the judge and HALT.  </w:t>
      </w:r>
    </w:p>
    <w:p w14:paraId="57A470AC" w14:textId="5C0B33D9" w:rsidR="00692BAE" w:rsidRDefault="00692BAE" w:rsidP="006221D6">
      <w:pPr>
        <w:pStyle w:val="ListParagraph"/>
        <w:numPr>
          <w:ilvl w:val="0"/>
          <w:numId w:val="6"/>
        </w:numPr>
      </w:pPr>
      <w:r>
        <w:t xml:space="preserve">The </w:t>
      </w:r>
      <w:r w:rsidR="006221D6">
        <w:t xml:space="preserve">grading </w:t>
      </w:r>
      <w:proofErr w:type="gramStart"/>
      <w:r w:rsidR="006221D6">
        <w:t xml:space="preserve">commissioner </w:t>
      </w:r>
      <w:r>
        <w:t xml:space="preserve"> may</w:t>
      </w:r>
      <w:proofErr w:type="gramEnd"/>
      <w:r>
        <w:t xml:space="preserve"> ask you to repeat or do additional movements to best score your horse.  </w:t>
      </w:r>
    </w:p>
    <w:p w14:paraId="6D168DB6" w14:textId="42A6A839" w:rsidR="00692BAE" w:rsidRDefault="00692BAE" w:rsidP="006221D6">
      <w:pPr>
        <w:contextualSpacing/>
        <w:rPr>
          <w:b/>
          <w:sz w:val="32"/>
          <w:szCs w:val="32"/>
        </w:rPr>
      </w:pPr>
    </w:p>
    <w:p w14:paraId="0E907791" w14:textId="28F9098C" w:rsidR="001371E4" w:rsidRPr="00FD693C" w:rsidRDefault="001371E4" w:rsidP="006221D6">
      <w:pPr>
        <w:contextualSpacing/>
        <w:rPr>
          <w:b/>
          <w:sz w:val="32"/>
          <w:szCs w:val="32"/>
        </w:rPr>
      </w:pPr>
      <w:r>
        <w:rPr>
          <w:b/>
          <w:sz w:val="32"/>
          <w:szCs w:val="32"/>
        </w:rPr>
        <w:t xml:space="preserve">The Trakehners Australia Inc Committee, with approval from the Grading Commissioner, may exercise discretion to exempt a horse from any </w:t>
      </w:r>
      <w:r w:rsidR="00917389">
        <w:rPr>
          <w:b/>
          <w:sz w:val="32"/>
          <w:szCs w:val="32"/>
        </w:rPr>
        <w:t>movement</w:t>
      </w:r>
      <w:r>
        <w:rPr>
          <w:b/>
          <w:sz w:val="32"/>
          <w:szCs w:val="32"/>
        </w:rPr>
        <w:t xml:space="preserve"> </w:t>
      </w:r>
      <w:r w:rsidR="00917389">
        <w:rPr>
          <w:b/>
          <w:sz w:val="32"/>
          <w:szCs w:val="32"/>
        </w:rPr>
        <w:t xml:space="preserve">in any stage </w:t>
      </w:r>
      <w:r>
        <w:rPr>
          <w:b/>
          <w:sz w:val="32"/>
          <w:szCs w:val="32"/>
        </w:rPr>
        <w:t xml:space="preserve">of grading </w:t>
      </w:r>
      <w:r w:rsidR="00611E8C">
        <w:rPr>
          <w:b/>
          <w:sz w:val="32"/>
          <w:szCs w:val="32"/>
        </w:rPr>
        <w:t>based on</w:t>
      </w:r>
      <w:r>
        <w:rPr>
          <w:b/>
          <w:sz w:val="32"/>
          <w:szCs w:val="32"/>
        </w:rPr>
        <w:t xml:space="preserve"> veterinary or injury issues.  You should give advance notice to the TA Inc Registrar as soon as you are aware that you may need to seek such exemption.  A veterinary report may be required </w:t>
      </w:r>
      <w:r w:rsidR="00917389">
        <w:rPr>
          <w:b/>
          <w:sz w:val="32"/>
          <w:szCs w:val="32"/>
        </w:rPr>
        <w:t xml:space="preserve">to establish whether the injury constitutes a hereditary disorder, </w:t>
      </w:r>
      <w:r>
        <w:rPr>
          <w:b/>
          <w:sz w:val="32"/>
          <w:szCs w:val="32"/>
        </w:rPr>
        <w:t xml:space="preserve">and if </w:t>
      </w:r>
      <w:proofErr w:type="gramStart"/>
      <w:r>
        <w:rPr>
          <w:b/>
          <w:sz w:val="32"/>
          <w:szCs w:val="32"/>
        </w:rPr>
        <w:t>so</w:t>
      </w:r>
      <w:proofErr w:type="gramEnd"/>
      <w:r>
        <w:rPr>
          <w:b/>
          <w:sz w:val="32"/>
          <w:szCs w:val="32"/>
        </w:rPr>
        <w:t xml:space="preserve"> the TA Inc Registrar will advise in writing.</w:t>
      </w:r>
    </w:p>
    <w:sectPr w:rsidR="001371E4" w:rsidRPr="00FD693C" w:rsidSect="00FE504A">
      <w:headerReference w:type="default" r:id="rId10"/>
      <w:footerReference w:type="default" r:id="rId11"/>
      <w:pgSz w:w="11900" w:h="16840"/>
      <w:pgMar w:top="1276" w:right="889" w:bottom="568" w:left="1797" w:header="424"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D7CD" w14:textId="77777777" w:rsidR="00743FC2" w:rsidRDefault="00743FC2" w:rsidP="00392B14">
      <w:r>
        <w:separator/>
      </w:r>
    </w:p>
  </w:endnote>
  <w:endnote w:type="continuationSeparator" w:id="0">
    <w:p w14:paraId="54B2E5DE" w14:textId="77777777" w:rsidR="00743FC2" w:rsidRDefault="00743FC2" w:rsidP="0039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Times New Roman,BoldItalic">
    <w:altName w:val="Times New Roman"/>
    <w:panose1 w:val="0000080000000009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7A5A" w14:textId="0518E259" w:rsidR="00D22411" w:rsidRPr="00D5164B" w:rsidRDefault="00D22411" w:rsidP="00AE4377">
    <w:pPr>
      <w:pStyle w:val="Footer"/>
      <w:pBdr>
        <w:top w:val="thinThickSmallGap" w:sz="24" w:space="1" w:color="auto"/>
      </w:pBdr>
      <w:jc w:val="right"/>
      <w:rPr>
        <w:sz w:val="16"/>
        <w:szCs w:val="16"/>
      </w:rPr>
    </w:pPr>
    <w:r w:rsidRPr="00D5164B">
      <w:rPr>
        <w:rFonts w:cs="Times New Roman"/>
        <w:sz w:val="16"/>
        <w:szCs w:val="16"/>
        <w:lang w:val="en-US"/>
      </w:rPr>
      <w:t xml:space="preserve">Page </w:t>
    </w:r>
    <w:r w:rsidRPr="00D5164B">
      <w:rPr>
        <w:rFonts w:cs="Times New Roman"/>
        <w:sz w:val="16"/>
        <w:szCs w:val="16"/>
        <w:lang w:val="en-US"/>
      </w:rPr>
      <w:fldChar w:fldCharType="begin"/>
    </w:r>
    <w:r w:rsidRPr="00D5164B">
      <w:rPr>
        <w:rFonts w:cs="Times New Roman"/>
        <w:sz w:val="16"/>
        <w:szCs w:val="16"/>
        <w:lang w:val="en-US"/>
      </w:rPr>
      <w:instrText xml:space="preserve"> PAGE </w:instrText>
    </w:r>
    <w:r w:rsidRPr="00D5164B">
      <w:rPr>
        <w:rFonts w:cs="Times New Roman"/>
        <w:sz w:val="16"/>
        <w:szCs w:val="16"/>
        <w:lang w:val="en-US"/>
      </w:rPr>
      <w:fldChar w:fldCharType="separate"/>
    </w:r>
    <w:r w:rsidR="00E826B4">
      <w:rPr>
        <w:rFonts w:cs="Times New Roman"/>
        <w:noProof/>
        <w:sz w:val="16"/>
        <w:szCs w:val="16"/>
        <w:lang w:val="en-US"/>
      </w:rPr>
      <w:t>1</w:t>
    </w:r>
    <w:r w:rsidRPr="00D5164B">
      <w:rPr>
        <w:rFonts w:cs="Times New Roman"/>
        <w:sz w:val="16"/>
        <w:szCs w:val="16"/>
        <w:lang w:val="en-US"/>
      </w:rPr>
      <w:fldChar w:fldCharType="end"/>
    </w:r>
    <w:r w:rsidRPr="00D5164B">
      <w:rPr>
        <w:rFonts w:cs="Times New Roman"/>
        <w:sz w:val="16"/>
        <w:szCs w:val="16"/>
        <w:lang w:val="en-US"/>
      </w:rPr>
      <w:t xml:space="preserve"> of </w:t>
    </w:r>
    <w:r w:rsidRPr="00D5164B">
      <w:rPr>
        <w:rFonts w:cs="Times New Roman"/>
        <w:sz w:val="16"/>
        <w:szCs w:val="16"/>
        <w:lang w:val="en-US"/>
      </w:rPr>
      <w:fldChar w:fldCharType="begin"/>
    </w:r>
    <w:r w:rsidRPr="00D5164B">
      <w:rPr>
        <w:rFonts w:cs="Times New Roman"/>
        <w:sz w:val="16"/>
        <w:szCs w:val="16"/>
        <w:lang w:val="en-US"/>
      </w:rPr>
      <w:instrText xml:space="preserve"> NUMPAGES </w:instrText>
    </w:r>
    <w:r w:rsidRPr="00D5164B">
      <w:rPr>
        <w:rFonts w:cs="Times New Roman"/>
        <w:sz w:val="16"/>
        <w:szCs w:val="16"/>
        <w:lang w:val="en-US"/>
      </w:rPr>
      <w:fldChar w:fldCharType="separate"/>
    </w:r>
    <w:r w:rsidR="00E826B4">
      <w:rPr>
        <w:rFonts w:cs="Times New Roman"/>
        <w:noProof/>
        <w:sz w:val="16"/>
        <w:szCs w:val="16"/>
        <w:lang w:val="en-US"/>
      </w:rPr>
      <w:t>2</w:t>
    </w:r>
    <w:r w:rsidRPr="00D5164B">
      <w:rPr>
        <w:rFonts w:cs="Times New Roman"/>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285E" w14:textId="77777777" w:rsidR="00743FC2" w:rsidRDefault="00743FC2" w:rsidP="00392B14">
      <w:r>
        <w:separator/>
      </w:r>
    </w:p>
  </w:footnote>
  <w:footnote w:type="continuationSeparator" w:id="0">
    <w:p w14:paraId="1DD2CBFF" w14:textId="77777777" w:rsidR="00743FC2" w:rsidRDefault="00743FC2" w:rsidP="0039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7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394"/>
      <w:gridCol w:w="4736"/>
    </w:tblGrid>
    <w:tr w:rsidR="00D22411" w14:paraId="451DCA32" w14:textId="77777777" w:rsidTr="006221D6">
      <w:tc>
        <w:tcPr>
          <w:tcW w:w="2083" w:type="pct"/>
        </w:tcPr>
        <w:p w14:paraId="6C61C030" w14:textId="42CCAFF1" w:rsidR="00D22411" w:rsidRPr="00B228C3" w:rsidRDefault="00D22411" w:rsidP="00D50AAA">
          <w:pPr>
            <w:pStyle w:val="Header"/>
            <w:rPr>
              <w:rFonts w:ascii="Trebuchet MS" w:hAnsi="Trebuchet MS"/>
              <w:sz w:val="28"/>
              <w:szCs w:val="28"/>
            </w:rPr>
          </w:pPr>
          <w:r>
            <w:rPr>
              <w:noProof/>
              <w:lang w:val="en-US"/>
            </w:rPr>
            <w:drawing>
              <wp:inline distT="0" distB="0" distL="0" distR="0" wp14:anchorId="0BE2A1B2" wp14:editId="5882E2F2">
                <wp:extent cx="345660" cy="288050"/>
                <wp:effectExtent l="0" t="0" r="10160" b="0"/>
                <wp:docPr id="2" name="Picture 2" descr="Macintosh HD:Users:myoora:Documents:Documents - Robyn’s MacBook Air:TA TV:Committee 2018-19:Artwork for logos etc:TA elkhorns and ga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yoora:Documents:Documents - Robyn’s MacBook Air:TA TV:Committee 2018-19:Artwork for logos etc:TA elkhorns and gar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499" cy="290415"/>
                        </a:xfrm>
                        <a:prstGeom prst="rect">
                          <a:avLst/>
                        </a:prstGeom>
                        <a:noFill/>
                        <a:ln>
                          <a:noFill/>
                        </a:ln>
                      </pic:spPr>
                    </pic:pic>
                  </a:graphicData>
                </a:graphic>
              </wp:inline>
            </w:drawing>
          </w:r>
          <w:r w:rsidRPr="002C2E12">
            <w:rPr>
              <w:rFonts w:ascii="Trebuchet MS" w:hAnsi="Trebuchet MS"/>
              <w:sz w:val="20"/>
              <w:szCs w:val="20"/>
            </w:rPr>
            <w:t>Trakehners Australia Inc.</w:t>
          </w:r>
        </w:p>
      </w:tc>
      <w:tc>
        <w:tcPr>
          <w:tcW w:w="224" w:type="pct"/>
        </w:tcPr>
        <w:p w14:paraId="7D16F0E3" w14:textId="77777777" w:rsidR="00D22411" w:rsidRDefault="00D22411" w:rsidP="00D50AAA">
          <w:pPr>
            <w:pStyle w:val="Header"/>
          </w:pPr>
        </w:p>
      </w:tc>
      <w:tc>
        <w:tcPr>
          <w:tcW w:w="2693" w:type="pct"/>
        </w:tcPr>
        <w:p w14:paraId="5BE23B9C" w14:textId="2C4E806D" w:rsidR="00D22411" w:rsidRPr="00F36973" w:rsidRDefault="00D22411" w:rsidP="00D50AAA">
          <w:pPr>
            <w:pStyle w:val="Header"/>
            <w:rPr>
              <w:rFonts w:ascii="Trebuchet MS" w:hAnsi="Trebuchet MS"/>
              <w:sz w:val="22"/>
              <w:szCs w:val="22"/>
            </w:rPr>
          </w:pPr>
          <w:r w:rsidRPr="002C2E12">
            <w:rPr>
              <w:rFonts w:ascii="Trebuchet MS" w:hAnsi="Trebuchet MS"/>
              <w:sz w:val="16"/>
              <w:szCs w:val="16"/>
            </w:rPr>
            <w:t>E</w:t>
          </w:r>
          <w:r w:rsidRPr="00F36973">
            <w:rPr>
              <w:rFonts w:ascii="Trebuchet MS" w:hAnsi="Trebuchet MS"/>
              <w:sz w:val="22"/>
              <w:szCs w:val="22"/>
            </w:rPr>
            <w:t xml:space="preserve">:   </w:t>
          </w:r>
          <w:hyperlink r:id="rId2" w:history="1">
            <w:r w:rsidR="00F36973" w:rsidRPr="00F36973">
              <w:rPr>
                <w:rStyle w:val="Hyperlink"/>
                <w:sz w:val="22"/>
                <w:szCs w:val="22"/>
              </w:rPr>
              <w:t>registrar</w:t>
            </w:r>
            <w:r w:rsidR="00F36973" w:rsidRPr="00F36973">
              <w:rPr>
                <w:rStyle w:val="Hyperlink"/>
                <w:rFonts w:ascii="Trebuchet MS" w:hAnsi="Trebuchet MS"/>
                <w:sz w:val="22"/>
                <w:szCs w:val="22"/>
              </w:rPr>
              <w:t>@trakehnersaustralia.com</w:t>
            </w:r>
          </w:hyperlink>
        </w:p>
        <w:p w14:paraId="0ABB0E3C" w14:textId="10002359" w:rsidR="00D22411" w:rsidRPr="00B228C3" w:rsidRDefault="00D22411" w:rsidP="00D50AAA">
          <w:pPr>
            <w:pStyle w:val="Header"/>
            <w:rPr>
              <w:rFonts w:ascii="Trebuchet MS" w:hAnsi="Trebuchet MS"/>
              <w:sz w:val="16"/>
              <w:szCs w:val="16"/>
            </w:rPr>
          </w:pPr>
          <w:r w:rsidRPr="002C2E12">
            <w:rPr>
              <w:rFonts w:ascii="Trebuchet MS" w:hAnsi="Trebuchet MS"/>
              <w:sz w:val="16"/>
              <w:szCs w:val="16"/>
            </w:rPr>
            <w:t xml:space="preserve">I:   </w:t>
          </w:r>
          <w:hyperlink r:id="rId3" w:history="1">
            <w:r w:rsidRPr="007D255C">
              <w:rPr>
                <w:rStyle w:val="Hyperlink"/>
                <w:rFonts w:ascii="Trebuchet MS" w:hAnsi="Trebuchet MS"/>
                <w:sz w:val="16"/>
                <w:szCs w:val="16"/>
              </w:rPr>
              <w:t>www.trakehnersaustralia.com</w:t>
            </w:r>
          </w:hyperlink>
          <w:r w:rsidRPr="002C2E12">
            <w:rPr>
              <w:rFonts w:ascii="Trebuchet MS" w:hAnsi="Trebuchet MS"/>
              <w:sz w:val="16"/>
              <w:szCs w:val="16"/>
            </w:rPr>
            <w:t xml:space="preserve">   F:  </w:t>
          </w:r>
          <w:hyperlink r:id="rId4" w:history="1">
            <w:r w:rsidRPr="002C2E12">
              <w:rPr>
                <w:rStyle w:val="Hyperlink"/>
                <w:rFonts w:ascii="Trebuchet MS" w:hAnsi="Trebuchet MS"/>
                <w:sz w:val="16"/>
                <w:szCs w:val="16"/>
              </w:rPr>
              <w:t>@trakehnersaustraliainc</w:t>
            </w:r>
          </w:hyperlink>
        </w:p>
      </w:tc>
    </w:tr>
  </w:tbl>
  <w:p w14:paraId="600B5A1B" w14:textId="7C49425A" w:rsidR="00D22411" w:rsidRPr="00D5164B" w:rsidRDefault="005B533D" w:rsidP="00DE65F4">
    <w:pPr>
      <w:pBdr>
        <w:bottom w:val="thickThinSmallGap" w:sz="24" w:space="1" w:color="auto"/>
      </w:pBdr>
      <w:jc w:val="center"/>
      <w:rPr>
        <w:sz w:val="22"/>
        <w:szCs w:val="22"/>
      </w:rPr>
    </w:pPr>
    <w:r>
      <w:rPr>
        <w:sz w:val="22"/>
        <w:szCs w:val="22"/>
      </w:rPr>
      <w:t xml:space="preserve">Grading Tour </w:t>
    </w:r>
    <w:r w:rsidR="00D22411" w:rsidRPr="00D5164B">
      <w:rPr>
        <w:sz w:val="22"/>
        <w:szCs w:val="22"/>
      </w:rPr>
      <w:t xml:space="preserve">Guidelines </w:t>
    </w:r>
    <w:r>
      <w:rPr>
        <w:sz w:val="22"/>
        <w:szCs w:val="22"/>
      </w:rPr>
      <w:t xml:space="preserve">for 2023 </w:t>
    </w:r>
    <w:r w:rsidR="00D22411" w:rsidRPr="00D5164B">
      <w:rPr>
        <w:sz w:val="22"/>
        <w:szCs w:val="22"/>
      </w:rPr>
      <w:t xml:space="preserve">Trakehners Australia Inc / Trakehner </w:t>
    </w:r>
    <w:proofErr w:type="spellStart"/>
    <w:r w:rsidR="00D22411" w:rsidRPr="00D5164B">
      <w:rPr>
        <w:sz w:val="22"/>
        <w:szCs w:val="22"/>
      </w:rPr>
      <w:t>Verband</w:t>
    </w:r>
    <w:proofErr w:type="spellEnd"/>
    <w:r w:rsidR="00D22411" w:rsidRPr="00D5164B">
      <w:rPr>
        <w:sz w:val="22"/>
        <w:szCs w:val="22"/>
      </w:rPr>
      <w:t xml:space="preserve">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562B"/>
    <w:multiLevelType w:val="hybridMultilevel"/>
    <w:tmpl w:val="CEA8A8B4"/>
    <w:lvl w:ilvl="0" w:tplc="44BE7A30">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B1AC9"/>
    <w:multiLevelType w:val="hybridMultilevel"/>
    <w:tmpl w:val="773CB92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 w15:restartNumberingAfterBreak="0">
    <w:nsid w:val="257E103D"/>
    <w:multiLevelType w:val="multilevel"/>
    <w:tmpl w:val="CEA8A8B4"/>
    <w:lvl w:ilvl="0">
      <w:start w:val="1"/>
      <w:numFmt w:val="bullet"/>
      <w:lvlText w:val=""/>
      <w:lvlJc w:val="left"/>
      <w:pPr>
        <w:ind w:left="720" w:hanging="360"/>
      </w:pPr>
      <w:rPr>
        <w:rFonts w:ascii="Wingdings" w:hAnsi="Wingdings" w:hint="default"/>
        <w:sz w:val="56"/>
        <w:szCs w:val="5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B126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514706"/>
    <w:multiLevelType w:val="hybridMultilevel"/>
    <w:tmpl w:val="D9E0EF0A"/>
    <w:lvl w:ilvl="0" w:tplc="C5A0FE24">
      <w:start w:val="1"/>
      <w:numFmt w:val="bullet"/>
      <w:lvlText w:val=""/>
      <w:lvlJc w:val="left"/>
      <w:pPr>
        <w:ind w:left="794" w:hanging="434"/>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C4DF6"/>
    <w:multiLevelType w:val="hybridMultilevel"/>
    <w:tmpl w:val="3D4C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37999"/>
    <w:multiLevelType w:val="hybridMultilevel"/>
    <w:tmpl w:val="56D6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814E7"/>
    <w:multiLevelType w:val="hybridMultilevel"/>
    <w:tmpl w:val="28C6A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A72E2"/>
    <w:multiLevelType w:val="hybridMultilevel"/>
    <w:tmpl w:val="7116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26F44"/>
    <w:multiLevelType w:val="hybridMultilevel"/>
    <w:tmpl w:val="9B4405E2"/>
    <w:lvl w:ilvl="0" w:tplc="0809000F">
      <w:start w:val="1"/>
      <w:numFmt w:val="decimal"/>
      <w:lvlText w:val="%1."/>
      <w:lvlJc w:val="left"/>
      <w:pPr>
        <w:ind w:left="720" w:hanging="360"/>
      </w:pPr>
    </w:lvl>
    <w:lvl w:ilvl="1" w:tplc="08090019">
      <w:start w:val="1"/>
      <w:numFmt w:val="lowerLetter"/>
      <w:lvlText w:val="%2."/>
      <w:lvlJc w:val="left"/>
      <w:pPr>
        <w:ind w:left="177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487ACB"/>
    <w:multiLevelType w:val="multilevel"/>
    <w:tmpl w:val="0478E4C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1F74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480A34"/>
    <w:multiLevelType w:val="hybridMultilevel"/>
    <w:tmpl w:val="545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63CB9"/>
    <w:multiLevelType w:val="hybridMultilevel"/>
    <w:tmpl w:val="A992B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031179">
    <w:abstractNumId w:val="8"/>
  </w:num>
  <w:num w:numId="2" w16cid:durableId="1029767168">
    <w:abstractNumId w:val="0"/>
  </w:num>
  <w:num w:numId="3" w16cid:durableId="818765524">
    <w:abstractNumId w:val="2"/>
  </w:num>
  <w:num w:numId="4" w16cid:durableId="1630630190">
    <w:abstractNumId w:val="4"/>
  </w:num>
  <w:num w:numId="5" w16cid:durableId="1887449616">
    <w:abstractNumId w:val="6"/>
  </w:num>
  <w:num w:numId="6" w16cid:durableId="345596472">
    <w:abstractNumId w:val="13"/>
  </w:num>
  <w:num w:numId="7" w16cid:durableId="137236561">
    <w:abstractNumId w:val="1"/>
  </w:num>
  <w:num w:numId="8" w16cid:durableId="1862430031">
    <w:abstractNumId w:val="11"/>
  </w:num>
  <w:num w:numId="9" w16cid:durableId="2031447071">
    <w:abstractNumId w:val="3"/>
  </w:num>
  <w:num w:numId="10" w16cid:durableId="820002347">
    <w:abstractNumId w:val="10"/>
  </w:num>
  <w:num w:numId="11" w16cid:durableId="2058312138">
    <w:abstractNumId w:val="5"/>
  </w:num>
  <w:num w:numId="12" w16cid:durableId="1658458237">
    <w:abstractNumId w:val="12"/>
  </w:num>
  <w:num w:numId="13" w16cid:durableId="449395363">
    <w:abstractNumId w:val="7"/>
  </w:num>
  <w:num w:numId="14" w16cid:durableId="1127818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F0"/>
    <w:rsid w:val="00036155"/>
    <w:rsid w:val="000A0805"/>
    <w:rsid w:val="001016A3"/>
    <w:rsid w:val="00106977"/>
    <w:rsid w:val="001161C8"/>
    <w:rsid w:val="00125A77"/>
    <w:rsid w:val="00126D05"/>
    <w:rsid w:val="001371E4"/>
    <w:rsid w:val="0013744A"/>
    <w:rsid w:val="00154448"/>
    <w:rsid w:val="00167188"/>
    <w:rsid w:val="00175D3B"/>
    <w:rsid w:val="001A0965"/>
    <w:rsid w:val="001A125E"/>
    <w:rsid w:val="001B1C0A"/>
    <w:rsid w:val="001E212E"/>
    <w:rsid w:val="00221BCA"/>
    <w:rsid w:val="00272E4E"/>
    <w:rsid w:val="00290043"/>
    <w:rsid w:val="00295652"/>
    <w:rsid w:val="002C2E12"/>
    <w:rsid w:val="00304CFD"/>
    <w:rsid w:val="00361F2B"/>
    <w:rsid w:val="00373DB0"/>
    <w:rsid w:val="003917F0"/>
    <w:rsid w:val="00392B14"/>
    <w:rsid w:val="003D03DB"/>
    <w:rsid w:val="003E304E"/>
    <w:rsid w:val="00424372"/>
    <w:rsid w:val="00452403"/>
    <w:rsid w:val="00476A26"/>
    <w:rsid w:val="0048648C"/>
    <w:rsid w:val="004C7E70"/>
    <w:rsid w:val="005069D1"/>
    <w:rsid w:val="0053454B"/>
    <w:rsid w:val="00541553"/>
    <w:rsid w:val="0057495A"/>
    <w:rsid w:val="00596A06"/>
    <w:rsid w:val="005A0107"/>
    <w:rsid w:val="005B533D"/>
    <w:rsid w:val="005E1EC7"/>
    <w:rsid w:val="00604513"/>
    <w:rsid w:val="00611E8C"/>
    <w:rsid w:val="006221D6"/>
    <w:rsid w:val="00692BAE"/>
    <w:rsid w:val="006D5A88"/>
    <w:rsid w:val="006E7A02"/>
    <w:rsid w:val="00734CE6"/>
    <w:rsid w:val="00743FC2"/>
    <w:rsid w:val="00757251"/>
    <w:rsid w:val="00757687"/>
    <w:rsid w:val="00762DBD"/>
    <w:rsid w:val="007964AE"/>
    <w:rsid w:val="00797BFE"/>
    <w:rsid w:val="007D598C"/>
    <w:rsid w:val="007D65AA"/>
    <w:rsid w:val="00802172"/>
    <w:rsid w:val="0082730E"/>
    <w:rsid w:val="00835874"/>
    <w:rsid w:val="00856043"/>
    <w:rsid w:val="00860EFE"/>
    <w:rsid w:val="00875801"/>
    <w:rsid w:val="00895933"/>
    <w:rsid w:val="008B24AC"/>
    <w:rsid w:val="008B6B16"/>
    <w:rsid w:val="008F6ABF"/>
    <w:rsid w:val="00917389"/>
    <w:rsid w:val="00935295"/>
    <w:rsid w:val="00942140"/>
    <w:rsid w:val="009421BD"/>
    <w:rsid w:val="009721BA"/>
    <w:rsid w:val="0099666C"/>
    <w:rsid w:val="009A180D"/>
    <w:rsid w:val="009A2357"/>
    <w:rsid w:val="009A44F9"/>
    <w:rsid w:val="009B0DEB"/>
    <w:rsid w:val="009D709B"/>
    <w:rsid w:val="009E6122"/>
    <w:rsid w:val="00A13C6B"/>
    <w:rsid w:val="00A875F0"/>
    <w:rsid w:val="00A9770B"/>
    <w:rsid w:val="00AE2A6B"/>
    <w:rsid w:val="00AE4377"/>
    <w:rsid w:val="00B1242F"/>
    <w:rsid w:val="00B228C3"/>
    <w:rsid w:val="00B40A43"/>
    <w:rsid w:val="00B44CEF"/>
    <w:rsid w:val="00B85C19"/>
    <w:rsid w:val="00BB1330"/>
    <w:rsid w:val="00BB6965"/>
    <w:rsid w:val="00BC3A98"/>
    <w:rsid w:val="00BC3D1D"/>
    <w:rsid w:val="00BF2F52"/>
    <w:rsid w:val="00BF7266"/>
    <w:rsid w:val="00C22711"/>
    <w:rsid w:val="00C46201"/>
    <w:rsid w:val="00C73FC6"/>
    <w:rsid w:val="00C923F5"/>
    <w:rsid w:val="00CA425E"/>
    <w:rsid w:val="00CA5D84"/>
    <w:rsid w:val="00CF2032"/>
    <w:rsid w:val="00D01F28"/>
    <w:rsid w:val="00D0600B"/>
    <w:rsid w:val="00D22411"/>
    <w:rsid w:val="00D35C5F"/>
    <w:rsid w:val="00D50AAA"/>
    <w:rsid w:val="00D5164B"/>
    <w:rsid w:val="00D716B7"/>
    <w:rsid w:val="00D72152"/>
    <w:rsid w:val="00DE0435"/>
    <w:rsid w:val="00DE3551"/>
    <w:rsid w:val="00DE65F4"/>
    <w:rsid w:val="00E0472C"/>
    <w:rsid w:val="00E15595"/>
    <w:rsid w:val="00E15E8B"/>
    <w:rsid w:val="00E217EF"/>
    <w:rsid w:val="00E26DD7"/>
    <w:rsid w:val="00E762F4"/>
    <w:rsid w:val="00E81496"/>
    <w:rsid w:val="00E826B4"/>
    <w:rsid w:val="00ED09E1"/>
    <w:rsid w:val="00ED18AD"/>
    <w:rsid w:val="00EF4C51"/>
    <w:rsid w:val="00EF64E5"/>
    <w:rsid w:val="00F02CB3"/>
    <w:rsid w:val="00F121CE"/>
    <w:rsid w:val="00F217A3"/>
    <w:rsid w:val="00F36973"/>
    <w:rsid w:val="00F42326"/>
    <w:rsid w:val="00FD693C"/>
    <w:rsid w:val="00FE0618"/>
    <w:rsid w:val="00FE3E31"/>
    <w:rsid w:val="00FE504A"/>
    <w:rsid w:val="00FE6D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BE437"/>
  <w14:defaultImageDpi w14:val="300"/>
  <w15:docId w15:val="{8A02372D-81DD-3246-BBE9-4906542E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F0"/>
    <w:pPr>
      <w:ind w:left="720"/>
      <w:contextualSpacing/>
    </w:pPr>
  </w:style>
  <w:style w:type="paragraph" w:styleId="Header">
    <w:name w:val="header"/>
    <w:basedOn w:val="Normal"/>
    <w:link w:val="HeaderChar"/>
    <w:uiPriority w:val="99"/>
    <w:unhideWhenUsed/>
    <w:rsid w:val="00392B14"/>
    <w:pPr>
      <w:tabs>
        <w:tab w:val="center" w:pos="4320"/>
        <w:tab w:val="right" w:pos="8640"/>
      </w:tabs>
    </w:pPr>
  </w:style>
  <w:style w:type="character" w:customStyle="1" w:styleId="HeaderChar">
    <w:name w:val="Header Char"/>
    <w:basedOn w:val="DefaultParagraphFont"/>
    <w:link w:val="Header"/>
    <w:uiPriority w:val="99"/>
    <w:rsid w:val="00392B14"/>
  </w:style>
  <w:style w:type="paragraph" w:styleId="Footer">
    <w:name w:val="footer"/>
    <w:basedOn w:val="Normal"/>
    <w:link w:val="FooterChar"/>
    <w:uiPriority w:val="99"/>
    <w:unhideWhenUsed/>
    <w:rsid w:val="00392B14"/>
    <w:pPr>
      <w:tabs>
        <w:tab w:val="center" w:pos="4320"/>
        <w:tab w:val="right" w:pos="8640"/>
      </w:tabs>
    </w:pPr>
  </w:style>
  <w:style w:type="character" w:customStyle="1" w:styleId="FooterChar">
    <w:name w:val="Footer Char"/>
    <w:basedOn w:val="DefaultParagraphFont"/>
    <w:link w:val="Footer"/>
    <w:uiPriority w:val="99"/>
    <w:rsid w:val="00392B14"/>
  </w:style>
  <w:style w:type="table" w:styleId="TableGrid">
    <w:name w:val="Table Grid"/>
    <w:basedOn w:val="TableNormal"/>
    <w:uiPriority w:val="59"/>
    <w:rsid w:val="00D5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AAA"/>
    <w:rPr>
      <w:color w:val="0000FF" w:themeColor="hyperlink"/>
      <w:u w:val="single"/>
    </w:rPr>
  </w:style>
  <w:style w:type="paragraph" w:styleId="z-BottomofForm">
    <w:name w:val="HTML Bottom of Form"/>
    <w:basedOn w:val="Normal"/>
    <w:next w:val="Normal"/>
    <w:link w:val="z-BottomofFormChar"/>
    <w:hidden/>
    <w:uiPriority w:val="99"/>
    <w:semiHidden/>
    <w:unhideWhenUsed/>
    <w:rsid w:val="00D516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5164B"/>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D516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164B"/>
    <w:rPr>
      <w:rFonts w:ascii="Arial" w:hAnsi="Arial" w:cs="Arial"/>
      <w:vanish/>
      <w:sz w:val="16"/>
      <w:szCs w:val="16"/>
    </w:rPr>
  </w:style>
  <w:style w:type="paragraph" w:styleId="BalloonText">
    <w:name w:val="Balloon Text"/>
    <w:basedOn w:val="Normal"/>
    <w:link w:val="BalloonTextChar"/>
    <w:uiPriority w:val="99"/>
    <w:semiHidden/>
    <w:unhideWhenUsed/>
    <w:rsid w:val="009A44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4F9"/>
    <w:rPr>
      <w:rFonts w:ascii="Lucida Grande" w:hAnsi="Lucida Grande" w:cs="Lucida Grande"/>
      <w:sz w:val="18"/>
      <w:szCs w:val="18"/>
    </w:rPr>
  </w:style>
  <w:style w:type="character" w:styleId="FollowedHyperlink">
    <w:name w:val="FollowedHyperlink"/>
    <w:basedOn w:val="DefaultParagraphFont"/>
    <w:uiPriority w:val="99"/>
    <w:semiHidden/>
    <w:unhideWhenUsed/>
    <w:rsid w:val="002C2E12"/>
    <w:rPr>
      <w:color w:val="800080" w:themeColor="followedHyperlink"/>
      <w:u w:val="single"/>
    </w:rPr>
  </w:style>
  <w:style w:type="paragraph" w:customStyle="1" w:styleId="font8">
    <w:name w:val="font_8"/>
    <w:basedOn w:val="Normal"/>
    <w:rsid w:val="00D716B7"/>
    <w:pPr>
      <w:spacing w:before="100" w:beforeAutospacing="1" w:after="100" w:afterAutospacing="1"/>
    </w:pPr>
    <w:rPr>
      <w:rFonts w:ascii="Times New Roman" w:hAnsi="Times New Roman" w:cs="Times New Roman"/>
      <w:sz w:val="20"/>
      <w:szCs w:val="20"/>
    </w:rPr>
  </w:style>
  <w:style w:type="character" w:customStyle="1" w:styleId="color15">
    <w:name w:val="color_15"/>
    <w:basedOn w:val="DefaultParagraphFont"/>
    <w:rsid w:val="00D716B7"/>
  </w:style>
  <w:style w:type="paragraph" w:styleId="NormalWeb">
    <w:name w:val="Normal (Web)"/>
    <w:basedOn w:val="Normal"/>
    <w:uiPriority w:val="99"/>
    <w:unhideWhenUsed/>
    <w:rsid w:val="005E1EC7"/>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B5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08006">
      <w:bodyDiv w:val="1"/>
      <w:marLeft w:val="0"/>
      <w:marRight w:val="0"/>
      <w:marTop w:val="0"/>
      <w:marBottom w:val="0"/>
      <w:divBdr>
        <w:top w:val="none" w:sz="0" w:space="0" w:color="auto"/>
        <w:left w:val="none" w:sz="0" w:space="0" w:color="auto"/>
        <w:bottom w:val="none" w:sz="0" w:space="0" w:color="auto"/>
        <w:right w:val="none" w:sz="0" w:space="0" w:color="auto"/>
      </w:divBdr>
    </w:div>
    <w:div w:id="2140755877">
      <w:bodyDiv w:val="1"/>
      <w:marLeft w:val="0"/>
      <w:marRight w:val="0"/>
      <w:marTop w:val="0"/>
      <w:marBottom w:val="0"/>
      <w:divBdr>
        <w:top w:val="none" w:sz="0" w:space="0" w:color="auto"/>
        <w:left w:val="none" w:sz="0" w:space="0" w:color="auto"/>
        <w:bottom w:val="none" w:sz="0" w:space="0" w:color="auto"/>
        <w:right w:val="none" w:sz="0" w:space="0" w:color="auto"/>
      </w:divBdr>
      <w:divsChild>
        <w:div w:id="729378470">
          <w:marLeft w:val="0"/>
          <w:marRight w:val="0"/>
          <w:marTop w:val="0"/>
          <w:marBottom w:val="0"/>
          <w:divBdr>
            <w:top w:val="none" w:sz="0" w:space="0" w:color="auto"/>
            <w:left w:val="none" w:sz="0" w:space="0" w:color="auto"/>
            <w:bottom w:val="none" w:sz="0" w:space="0" w:color="auto"/>
            <w:right w:val="none" w:sz="0" w:space="0" w:color="auto"/>
          </w:divBdr>
          <w:divsChild>
            <w:div w:id="196282416">
              <w:marLeft w:val="0"/>
              <w:marRight w:val="0"/>
              <w:marTop w:val="0"/>
              <w:marBottom w:val="0"/>
              <w:divBdr>
                <w:top w:val="none" w:sz="0" w:space="0" w:color="auto"/>
                <w:left w:val="none" w:sz="0" w:space="0" w:color="auto"/>
                <w:bottom w:val="none" w:sz="0" w:space="0" w:color="auto"/>
                <w:right w:val="none" w:sz="0" w:space="0" w:color="auto"/>
              </w:divBdr>
              <w:divsChild>
                <w:div w:id="18478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trakehnersaustral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trakehnersaustralia.com" TargetMode="External"/><Relationship Id="rId2" Type="http://schemas.openxmlformats.org/officeDocument/2006/relationships/hyperlink" Target="mailto:registrar@trakehnersaustralia.com" TargetMode="External"/><Relationship Id="rId1" Type="http://schemas.openxmlformats.org/officeDocument/2006/relationships/image" Target="media/image2.png"/><Relationship Id="rId4" Type="http://schemas.openxmlformats.org/officeDocument/2006/relationships/hyperlink" Target="http://www.facebook.com/trakehnersaustralia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80C6-A929-124C-BC71-CE863416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Michele Armstrong</dc:creator>
  <cp:keywords/>
  <dc:description/>
  <cp:lastModifiedBy>Michele Armstrong</cp:lastModifiedBy>
  <cp:revision>11</cp:revision>
  <cp:lastPrinted>2019-03-18T03:01:00Z</cp:lastPrinted>
  <dcterms:created xsi:type="dcterms:W3CDTF">2022-11-20T01:34:00Z</dcterms:created>
  <dcterms:modified xsi:type="dcterms:W3CDTF">2022-11-20T06:40:00Z</dcterms:modified>
</cp:coreProperties>
</file>